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0" w:rsidRPr="00CA186A" w:rsidRDefault="00376F93">
      <w:pPr>
        <w:pStyle w:val="Ttulo3"/>
        <w:rPr>
          <w:sz w:val="28"/>
          <w:szCs w:val="28"/>
        </w:rPr>
      </w:pPr>
      <w:r w:rsidRPr="00CA186A">
        <w:rPr>
          <w:sz w:val="28"/>
          <w:szCs w:val="28"/>
        </w:rPr>
        <w:t>PROJETO DE LEI Nº</w:t>
      </w:r>
      <w:r w:rsidR="00E634AC">
        <w:rPr>
          <w:sz w:val="28"/>
          <w:szCs w:val="28"/>
        </w:rPr>
        <w:t xml:space="preserve"> </w:t>
      </w:r>
      <w:r w:rsidR="000218EF">
        <w:rPr>
          <w:sz w:val="28"/>
          <w:szCs w:val="28"/>
        </w:rPr>
        <w:t>004</w:t>
      </w:r>
      <w:r w:rsidR="008919A0" w:rsidRPr="00CA186A">
        <w:rPr>
          <w:sz w:val="28"/>
          <w:szCs w:val="28"/>
        </w:rPr>
        <w:t>/201</w:t>
      </w:r>
      <w:r w:rsidR="0040098B">
        <w:rPr>
          <w:sz w:val="28"/>
          <w:szCs w:val="28"/>
        </w:rPr>
        <w:t>7</w:t>
      </w:r>
    </w:p>
    <w:p w:rsidR="008919A0" w:rsidRDefault="008919A0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sz w:val="21"/>
          <w:szCs w:val="21"/>
        </w:rPr>
      </w:pPr>
    </w:p>
    <w:p w:rsidR="000218EF" w:rsidRDefault="000218EF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sz w:val="21"/>
          <w:szCs w:val="21"/>
        </w:rPr>
      </w:pPr>
    </w:p>
    <w:p w:rsidR="004E2044" w:rsidRPr="008F7C83" w:rsidRDefault="004E2044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sz w:val="20"/>
          <w:szCs w:val="20"/>
        </w:rPr>
      </w:pPr>
    </w:p>
    <w:p w:rsidR="008919A0" w:rsidRPr="0040098B" w:rsidRDefault="008919A0">
      <w:pPr>
        <w:pStyle w:val="Recuodecorpodetexto2"/>
        <w:rPr>
          <w:sz w:val="22"/>
          <w:szCs w:val="22"/>
        </w:rPr>
      </w:pPr>
      <w:r w:rsidRPr="0040098B">
        <w:rPr>
          <w:sz w:val="22"/>
          <w:szCs w:val="22"/>
        </w:rPr>
        <w:t>AUTORIZA O PODER EXECUTIVO MUNICIPAL A PROCEDER A ABERTURA CRÉDITO ADICIONAL ESPECIAL À LEI ORÇAMENTÁRIA ANUAL PARA O EXERCÍCIO FINANCEIRO DE 201</w:t>
      </w:r>
      <w:r w:rsidR="0040098B" w:rsidRPr="0040098B">
        <w:rPr>
          <w:sz w:val="22"/>
          <w:szCs w:val="22"/>
        </w:rPr>
        <w:t>7</w:t>
      </w:r>
      <w:r w:rsidRPr="0040098B">
        <w:rPr>
          <w:sz w:val="22"/>
          <w:szCs w:val="22"/>
        </w:rPr>
        <w:t>, E DÁ OUTRAS PROVIDÊNCIAS.</w:t>
      </w:r>
    </w:p>
    <w:p w:rsidR="008919A0" w:rsidRDefault="008919A0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0218EF" w:rsidRPr="008F7C83" w:rsidRDefault="000218EF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4E2044" w:rsidRPr="008F7C83" w:rsidRDefault="004E2044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8919A0" w:rsidRPr="0040098B" w:rsidRDefault="008919A0">
      <w:pPr>
        <w:pStyle w:val="Corpodetexto2"/>
        <w:rPr>
          <w:sz w:val="22"/>
          <w:szCs w:val="22"/>
        </w:rPr>
      </w:pPr>
      <w:r w:rsidRPr="008F7C83">
        <w:rPr>
          <w:sz w:val="20"/>
          <w:szCs w:val="20"/>
        </w:rPr>
        <w:tab/>
      </w:r>
      <w:r w:rsidRPr="0040098B">
        <w:rPr>
          <w:sz w:val="22"/>
          <w:szCs w:val="22"/>
        </w:rPr>
        <w:t>O POVO DO MUNICÍPIO DE MATELÂNDIA, Estado do Paraná, por seus representantes no Poder Legislativo Municipal, aprovou e o Prefeito Municipal, em seu nome, sanciona a seguinte, LEI:</w:t>
      </w:r>
    </w:p>
    <w:p w:rsidR="004E2044" w:rsidRDefault="004E2044">
      <w:pPr>
        <w:pStyle w:val="Corpodetexto2"/>
        <w:rPr>
          <w:sz w:val="22"/>
          <w:szCs w:val="22"/>
        </w:rPr>
      </w:pPr>
    </w:p>
    <w:p w:rsidR="000218EF" w:rsidRPr="0040098B" w:rsidRDefault="000218EF">
      <w:pPr>
        <w:pStyle w:val="Corpodetexto2"/>
        <w:rPr>
          <w:sz w:val="22"/>
          <w:szCs w:val="22"/>
        </w:rPr>
      </w:pPr>
    </w:p>
    <w:p w:rsidR="008919A0" w:rsidRPr="00B4457B" w:rsidRDefault="008919A0">
      <w:pPr>
        <w:pStyle w:val="Corpodetexto"/>
        <w:tabs>
          <w:tab w:val="clear" w:pos="340"/>
          <w:tab w:val="left" w:pos="3360"/>
          <w:tab w:val="left" w:leader="dot" w:pos="7513"/>
          <w:tab w:val="decimal" w:pos="8789"/>
        </w:tabs>
        <w:ind w:firstLine="851"/>
        <w:rPr>
          <w:rFonts w:ascii="Arial" w:hAnsi="Arial" w:cs="Arial"/>
          <w:sz w:val="22"/>
          <w:szCs w:val="22"/>
        </w:rPr>
      </w:pPr>
      <w:r w:rsidRPr="0040098B">
        <w:rPr>
          <w:rFonts w:ascii="Arial" w:hAnsi="Arial" w:cs="Arial"/>
          <w:b/>
          <w:sz w:val="22"/>
          <w:szCs w:val="22"/>
        </w:rPr>
        <w:tab/>
        <w:t>Art. 1º.</w:t>
      </w:r>
      <w:r w:rsidRPr="0040098B">
        <w:rPr>
          <w:rFonts w:ascii="Arial" w:hAnsi="Arial" w:cs="Arial"/>
          <w:sz w:val="22"/>
          <w:szCs w:val="22"/>
        </w:rPr>
        <w:t xml:space="preserve"> Fica o Poder Executivo Municipal autorizado a proceder à abertura de Crédito Adicional Especial, em conformidade com o inciso II do art. 41 da Lei 4.320/64, até a importância </w:t>
      </w:r>
      <w:r w:rsidRPr="00B4457B">
        <w:rPr>
          <w:rFonts w:ascii="Arial" w:hAnsi="Arial" w:cs="Arial"/>
          <w:sz w:val="22"/>
          <w:szCs w:val="22"/>
        </w:rPr>
        <w:t xml:space="preserve">de R$ </w:t>
      </w:r>
      <w:r w:rsidR="00B4457B" w:rsidRPr="00B4457B">
        <w:rPr>
          <w:rFonts w:ascii="Arial" w:hAnsi="Arial" w:cs="Arial"/>
          <w:bCs/>
          <w:sz w:val="22"/>
          <w:szCs w:val="22"/>
          <w:lang w:val="pt-BR"/>
        </w:rPr>
        <w:t>1.582.782,00</w:t>
      </w:r>
      <w:r w:rsidR="00980E2A" w:rsidRPr="00B4457B">
        <w:rPr>
          <w:rFonts w:ascii="Arial" w:hAnsi="Arial" w:cs="Arial"/>
          <w:sz w:val="22"/>
          <w:szCs w:val="22"/>
          <w:lang w:val="pt-BR"/>
        </w:rPr>
        <w:t xml:space="preserve"> </w:t>
      </w:r>
      <w:r w:rsidR="00BC468D" w:rsidRPr="00B4457B">
        <w:rPr>
          <w:rFonts w:ascii="Arial" w:hAnsi="Arial" w:cs="Arial"/>
          <w:sz w:val="22"/>
          <w:szCs w:val="22"/>
          <w:lang w:val="pt-BR"/>
        </w:rPr>
        <w:t>(</w:t>
      </w:r>
      <w:r w:rsidR="00B4457B" w:rsidRPr="00B4457B">
        <w:rPr>
          <w:rFonts w:ascii="Arial" w:hAnsi="Arial" w:cs="Arial"/>
          <w:sz w:val="22"/>
          <w:szCs w:val="22"/>
          <w:lang w:val="pt-BR"/>
        </w:rPr>
        <w:t>um milhão, quinhentos e oitenta e dois mil e setecentos e oitenta e dois reais</w:t>
      </w:r>
      <w:r w:rsidR="00B86BEF" w:rsidRPr="00B4457B">
        <w:rPr>
          <w:rFonts w:ascii="Arial" w:hAnsi="Arial" w:cs="Arial"/>
          <w:sz w:val="22"/>
          <w:szCs w:val="22"/>
        </w:rPr>
        <w:t xml:space="preserve">), </w:t>
      </w:r>
      <w:r w:rsidRPr="00B4457B">
        <w:rPr>
          <w:rFonts w:ascii="Arial" w:hAnsi="Arial" w:cs="Arial"/>
          <w:sz w:val="22"/>
          <w:szCs w:val="22"/>
        </w:rPr>
        <w:t>para a inclusão das seguintes dotações ao orçamento vigente, conforme segue:</w:t>
      </w:r>
    </w:p>
    <w:p w:rsidR="0092702B" w:rsidRDefault="0092702B" w:rsidP="00BE4C0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0"/>
          <w:lang w:val="pt-BR"/>
        </w:rPr>
      </w:pPr>
    </w:p>
    <w:p w:rsidR="000B763E" w:rsidRDefault="000B763E" w:rsidP="000B763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>04</w:t>
      </w:r>
      <w:r>
        <w:rPr>
          <w:rFonts w:ascii="Arial" w:hAnsi="Arial" w:cs="Arial"/>
          <w:b/>
          <w:sz w:val="21"/>
          <w:szCs w:val="21"/>
        </w:rPr>
        <w:t xml:space="preserve">   </w:t>
      </w:r>
      <w:r w:rsidRPr="00BE1FA0">
        <w:rPr>
          <w:rFonts w:ascii="Arial" w:hAnsi="Arial" w:cs="Arial"/>
          <w:b/>
          <w:sz w:val="21"/>
          <w:szCs w:val="21"/>
        </w:rPr>
        <w:t xml:space="preserve"> </w:t>
      </w:r>
      <w:r w:rsidRPr="00AA668B">
        <w:rPr>
          <w:rFonts w:ascii="Arial" w:hAnsi="Arial" w:cs="Arial"/>
          <w:b/>
          <w:sz w:val="21"/>
          <w:szCs w:val="21"/>
          <w:lang w:val="pt-BR"/>
        </w:rPr>
        <w:t>SECRETARIA MUNICIPAL DE FAZENDA E ORÇAMENTO</w:t>
      </w:r>
    </w:p>
    <w:p w:rsidR="000B763E" w:rsidRDefault="000B763E" w:rsidP="000B763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04</w:t>
      </w:r>
      <w:r w:rsidRPr="00BE1FA0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  <w:lang w:val="pt-BR"/>
        </w:rPr>
        <w:t xml:space="preserve">2 </w:t>
      </w:r>
      <w:r w:rsidRPr="00AA668B">
        <w:rPr>
          <w:rFonts w:ascii="Arial" w:hAnsi="Arial" w:cs="Arial"/>
          <w:sz w:val="21"/>
          <w:szCs w:val="21"/>
          <w:lang w:val="pt-BR"/>
        </w:rPr>
        <w:t>Dpto de Contabilidade, Orçamento e Fiscalização</w:t>
      </w:r>
    </w:p>
    <w:p w:rsidR="000B763E" w:rsidRDefault="000B763E" w:rsidP="000B763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0412500032</w:t>
      </w:r>
      <w:r w:rsidRPr="00BE1FA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013</w:t>
      </w:r>
      <w:r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Pr="00846A89">
        <w:rPr>
          <w:rFonts w:ascii="Arial" w:hAnsi="Arial" w:cs="Arial"/>
          <w:sz w:val="21"/>
          <w:szCs w:val="21"/>
          <w:lang w:val="pt-BR"/>
        </w:rPr>
        <w:t>Manutenção da Divisão de Tributação Cadastro e Fiscalização</w:t>
      </w:r>
    </w:p>
    <w:p w:rsidR="000B763E" w:rsidRDefault="000B763E" w:rsidP="000B763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BE1FA0">
        <w:rPr>
          <w:rFonts w:ascii="Arial" w:hAnsi="Arial" w:cs="Arial"/>
          <w:sz w:val="21"/>
          <w:szCs w:val="21"/>
          <w:lang w:val="pt-BR"/>
        </w:rPr>
        <w:t>3</w:t>
      </w:r>
      <w:r w:rsidRPr="00BE1FA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3</w:t>
      </w:r>
      <w:r w:rsidRPr="00BE1FA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90</w:t>
      </w:r>
      <w:r w:rsidRPr="00BE1FA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39</w:t>
      </w:r>
      <w:r w:rsidRPr="00BE1FA0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  <w:lang w:val="pt-BR"/>
        </w:rPr>
        <w:t>Outros Serv. de Terceiros – P.J - 3000</w:t>
      </w:r>
      <w:r w:rsidRPr="00BE1FA0">
        <w:rPr>
          <w:rFonts w:ascii="Arial" w:hAnsi="Arial" w:cs="Arial"/>
          <w:sz w:val="21"/>
          <w:szCs w:val="21"/>
          <w:lang w:val="pt-BR"/>
        </w:rPr>
        <w:tab/>
        <w:t xml:space="preserve"> </w:t>
      </w:r>
      <w:r w:rsidRPr="00BE1FA0">
        <w:rPr>
          <w:rFonts w:ascii="Arial" w:hAnsi="Arial" w:cs="Arial"/>
          <w:sz w:val="21"/>
          <w:szCs w:val="21"/>
        </w:rPr>
        <w:t>R$</w:t>
      </w:r>
      <w:r w:rsidRPr="00BE1FA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442.000,00</w:t>
      </w:r>
    </w:p>
    <w:p w:rsidR="00673AB7" w:rsidRPr="00F4250A" w:rsidRDefault="00673AB7" w:rsidP="00673AB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F4250A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</w:rPr>
        <w:t>8</w:t>
      </w:r>
      <w:r w:rsidRPr="00F4250A">
        <w:rPr>
          <w:rFonts w:ascii="Arial" w:hAnsi="Arial" w:cs="Arial"/>
          <w:b/>
          <w:sz w:val="21"/>
          <w:szCs w:val="21"/>
        </w:rPr>
        <w:t xml:space="preserve">    </w:t>
      </w:r>
      <w:r w:rsidRPr="00C03EC4">
        <w:rPr>
          <w:rFonts w:ascii="Arial" w:hAnsi="Arial" w:cs="Arial"/>
          <w:b/>
          <w:sz w:val="21"/>
          <w:szCs w:val="21"/>
        </w:rPr>
        <w:t>SECR. MUNIC. DE VIACAO, OBRAS E URBANISMO</w:t>
      </w:r>
    </w:p>
    <w:p w:rsidR="00673AB7" w:rsidRPr="00F4250A" w:rsidRDefault="00673AB7" w:rsidP="00673AB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F4250A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8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2</w:t>
      </w:r>
      <w:r w:rsidRPr="00F4250A">
        <w:rPr>
          <w:rFonts w:ascii="Arial" w:hAnsi="Arial" w:cs="Arial"/>
          <w:sz w:val="21"/>
          <w:szCs w:val="21"/>
        </w:rPr>
        <w:t xml:space="preserve"> </w:t>
      </w:r>
      <w:r w:rsidRPr="00C03EC4">
        <w:rPr>
          <w:rFonts w:ascii="Arial" w:hAnsi="Arial" w:cs="Arial"/>
          <w:sz w:val="21"/>
          <w:szCs w:val="21"/>
        </w:rPr>
        <w:t>Dpto de Serviços Urbanos</w:t>
      </w:r>
    </w:p>
    <w:p w:rsidR="00673AB7" w:rsidRPr="000319E3" w:rsidRDefault="00673AB7" w:rsidP="00673AB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1545200071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53</w:t>
      </w:r>
      <w:r w:rsidRPr="00F4250A">
        <w:rPr>
          <w:rFonts w:ascii="Arial" w:hAnsi="Arial" w:cs="Arial"/>
          <w:sz w:val="21"/>
          <w:szCs w:val="21"/>
        </w:rPr>
        <w:t xml:space="preserve">000  </w:t>
      </w:r>
      <w:r w:rsidRPr="00C03EC4">
        <w:rPr>
          <w:rFonts w:ascii="Arial" w:hAnsi="Arial" w:cs="Arial"/>
          <w:sz w:val="21"/>
          <w:szCs w:val="21"/>
        </w:rPr>
        <w:t>Pavimentação Asfaltica em Vias Urbanas</w:t>
      </w:r>
    </w:p>
    <w:p w:rsidR="00673AB7" w:rsidRDefault="00673AB7" w:rsidP="00673AB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</w:rPr>
        <w:t>51</w:t>
      </w:r>
      <w:r w:rsidRPr="00F4250A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</w:rPr>
        <w:t>Obras e Instalações</w:t>
      </w:r>
      <w:r w:rsidRPr="00F4250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  <w:lang w:val="pt-BR"/>
        </w:rPr>
        <w:t>3</w:t>
      </w:r>
      <w:r>
        <w:rPr>
          <w:rFonts w:ascii="Arial" w:hAnsi="Arial" w:cs="Arial"/>
          <w:sz w:val="21"/>
          <w:szCs w:val="21"/>
        </w:rPr>
        <w:t>000</w:t>
      </w:r>
      <w:r w:rsidRPr="00F4250A">
        <w:rPr>
          <w:rFonts w:ascii="Arial" w:hAnsi="Arial" w:cs="Arial"/>
          <w:sz w:val="21"/>
          <w:szCs w:val="21"/>
        </w:rPr>
        <w:tab/>
        <w:t>R$</w:t>
      </w:r>
      <w:r w:rsidRPr="00F4250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  <w:lang w:val="pt-BR"/>
        </w:rPr>
        <w:t>87</w:t>
      </w:r>
      <w:r>
        <w:rPr>
          <w:rFonts w:ascii="Arial" w:hAnsi="Arial" w:cs="Arial"/>
          <w:sz w:val="21"/>
          <w:szCs w:val="21"/>
        </w:rPr>
        <w:t>.000,00</w:t>
      </w:r>
    </w:p>
    <w:p w:rsidR="0040098B" w:rsidRPr="0040098B" w:rsidRDefault="0040098B" w:rsidP="0040098B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40098B">
        <w:rPr>
          <w:rFonts w:ascii="Arial" w:hAnsi="Arial" w:cs="Arial"/>
          <w:b/>
          <w:sz w:val="21"/>
          <w:szCs w:val="21"/>
        </w:rPr>
        <w:t>0</w:t>
      </w:r>
      <w:r w:rsidRPr="0040098B">
        <w:rPr>
          <w:rFonts w:ascii="Arial" w:hAnsi="Arial" w:cs="Arial"/>
          <w:b/>
          <w:sz w:val="21"/>
          <w:szCs w:val="21"/>
          <w:lang w:val="pt-BR"/>
        </w:rPr>
        <w:t>9</w:t>
      </w:r>
      <w:r w:rsidRPr="0040098B">
        <w:rPr>
          <w:rFonts w:ascii="Arial" w:hAnsi="Arial" w:cs="Arial"/>
          <w:b/>
          <w:sz w:val="21"/>
          <w:szCs w:val="21"/>
        </w:rPr>
        <w:t xml:space="preserve">    SECRETARIA MUNICIPAL DE AGRICULTURA, PECUÁRIA E TURISMO</w:t>
      </w:r>
    </w:p>
    <w:p w:rsidR="0040098B" w:rsidRPr="0040098B" w:rsidRDefault="0040098B" w:rsidP="0040098B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40098B">
        <w:rPr>
          <w:rFonts w:ascii="Arial" w:hAnsi="Arial" w:cs="Arial"/>
          <w:sz w:val="21"/>
          <w:szCs w:val="21"/>
        </w:rPr>
        <w:t>0</w:t>
      </w:r>
      <w:r w:rsidRPr="0040098B">
        <w:rPr>
          <w:rFonts w:ascii="Arial" w:hAnsi="Arial" w:cs="Arial"/>
          <w:sz w:val="21"/>
          <w:szCs w:val="21"/>
          <w:lang w:val="pt-BR"/>
        </w:rPr>
        <w:t>9</w:t>
      </w:r>
      <w:r w:rsidRPr="0040098B">
        <w:rPr>
          <w:rFonts w:ascii="Arial" w:hAnsi="Arial" w:cs="Arial"/>
          <w:sz w:val="21"/>
          <w:szCs w:val="21"/>
        </w:rPr>
        <w:t>.02 Depto de Agricultura e Pecuária</w:t>
      </w:r>
    </w:p>
    <w:p w:rsidR="0040098B" w:rsidRPr="0040098B" w:rsidRDefault="0040098B" w:rsidP="0040098B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40098B">
        <w:rPr>
          <w:rFonts w:ascii="Arial" w:hAnsi="Arial" w:cs="Arial"/>
          <w:sz w:val="21"/>
          <w:szCs w:val="21"/>
          <w:lang w:val="pt-BR"/>
        </w:rPr>
        <w:t>201220003</w:t>
      </w:r>
      <w:r w:rsidRPr="0040098B">
        <w:rPr>
          <w:rFonts w:ascii="Arial" w:hAnsi="Arial" w:cs="Arial"/>
          <w:sz w:val="21"/>
          <w:szCs w:val="21"/>
        </w:rPr>
        <w:t>2.0</w:t>
      </w:r>
      <w:r w:rsidRPr="0040098B">
        <w:rPr>
          <w:rFonts w:ascii="Arial" w:hAnsi="Arial" w:cs="Arial"/>
          <w:sz w:val="21"/>
          <w:szCs w:val="21"/>
          <w:lang w:val="pt-BR"/>
        </w:rPr>
        <w:t>46</w:t>
      </w:r>
      <w:r w:rsidRPr="0040098B">
        <w:rPr>
          <w:rFonts w:ascii="Arial" w:hAnsi="Arial" w:cs="Arial"/>
          <w:sz w:val="21"/>
          <w:szCs w:val="21"/>
        </w:rPr>
        <w:t>000  Manutenção do Depto de Agricultura e Pecuária</w:t>
      </w:r>
    </w:p>
    <w:p w:rsidR="0040098B" w:rsidRDefault="0040098B" w:rsidP="0040098B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40098B">
        <w:rPr>
          <w:rFonts w:ascii="Arial" w:hAnsi="Arial" w:cs="Arial"/>
          <w:sz w:val="21"/>
          <w:szCs w:val="21"/>
          <w:lang w:val="pt-BR"/>
        </w:rPr>
        <w:t>4</w:t>
      </w:r>
      <w:r w:rsidRPr="0040098B">
        <w:rPr>
          <w:rFonts w:ascii="Arial" w:hAnsi="Arial" w:cs="Arial"/>
          <w:sz w:val="21"/>
          <w:szCs w:val="21"/>
        </w:rPr>
        <w:t>.</w:t>
      </w:r>
      <w:r w:rsidRPr="0040098B">
        <w:rPr>
          <w:rFonts w:ascii="Arial" w:hAnsi="Arial" w:cs="Arial"/>
          <w:sz w:val="21"/>
          <w:szCs w:val="21"/>
          <w:lang w:val="pt-BR"/>
        </w:rPr>
        <w:t>4</w:t>
      </w:r>
      <w:r w:rsidRPr="0040098B">
        <w:rPr>
          <w:rFonts w:ascii="Arial" w:hAnsi="Arial" w:cs="Arial"/>
          <w:sz w:val="21"/>
          <w:szCs w:val="21"/>
        </w:rPr>
        <w:t>.90.</w:t>
      </w:r>
      <w:r w:rsidRPr="0040098B">
        <w:rPr>
          <w:rFonts w:ascii="Arial" w:hAnsi="Arial" w:cs="Arial"/>
          <w:sz w:val="21"/>
          <w:szCs w:val="21"/>
          <w:lang w:val="pt-BR"/>
        </w:rPr>
        <w:t>51</w:t>
      </w:r>
      <w:r w:rsidRPr="0040098B">
        <w:rPr>
          <w:rFonts w:ascii="Arial" w:hAnsi="Arial" w:cs="Arial"/>
          <w:sz w:val="21"/>
          <w:szCs w:val="21"/>
        </w:rPr>
        <w:t xml:space="preserve">.00.0000 – </w:t>
      </w:r>
      <w:r w:rsidRPr="0040098B">
        <w:rPr>
          <w:rFonts w:ascii="Arial" w:hAnsi="Arial" w:cs="Arial"/>
          <w:sz w:val="21"/>
          <w:szCs w:val="21"/>
          <w:lang w:val="pt-BR"/>
        </w:rPr>
        <w:t>Obras e Instalações</w:t>
      </w:r>
      <w:r w:rsidRPr="0040098B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  <w:lang w:val="pt-BR"/>
        </w:rPr>
        <w:t>3</w:t>
      </w:r>
      <w:r w:rsidRPr="0040098B">
        <w:rPr>
          <w:rFonts w:ascii="Arial" w:hAnsi="Arial" w:cs="Arial"/>
          <w:sz w:val="21"/>
          <w:szCs w:val="21"/>
          <w:lang w:val="pt-BR"/>
        </w:rPr>
        <w:t>000</w:t>
      </w:r>
      <w:r w:rsidRPr="0040098B">
        <w:rPr>
          <w:rFonts w:ascii="Arial" w:hAnsi="Arial" w:cs="Arial"/>
          <w:sz w:val="21"/>
          <w:szCs w:val="21"/>
        </w:rPr>
        <w:tab/>
        <w:t>R$</w:t>
      </w:r>
      <w:r w:rsidRPr="004009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66.000,00</w:t>
      </w:r>
    </w:p>
    <w:p w:rsidR="0099797F" w:rsidRPr="00856A01" w:rsidRDefault="0099797F" w:rsidP="0099797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856A01">
        <w:rPr>
          <w:rFonts w:ascii="Arial" w:hAnsi="Arial" w:cs="Arial"/>
          <w:b/>
          <w:sz w:val="21"/>
          <w:szCs w:val="21"/>
        </w:rPr>
        <w:t>10    SECRETARIA MUNICIPAL DE MEIO AMBIENTE E RECURSOS HÍDRICOS</w:t>
      </w:r>
    </w:p>
    <w:p w:rsidR="0099797F" w:rsidRPr="00856A01" w:rsidRDefault="0099797F" w:rsidP="0099797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856A01">
        <w:rPr>
          <w:rFonts w:ascii="Arial" w:hAnsi="Arial" w:cs="Arial"/>
          <w:sz w:val="21"/>
          <w:szCs w:val="21"/>
        </w:rPr>
        <w:t>10.02 Depto de Meio Ambiente e Recursos Hídricos</w:t>
      </w:r>
    </w:p>
    <w:p w:rsidR="0099797F" w:rsidRPr="00C70CD4" w:rsidRDefault="0099797F" w:rsidP="0099797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C70CD4">
        <w:rPr>
          <w:rFonts w:ascii="Arial" w:hAnsi="Arial" w:cs="Arial"/>
          <w:sz w:val="21"/>
          <w:szCs w:val="21"/>
        </w:rPr>
        <w:t>1851100131.0220000  - Construção de Abastecedouro Comunitário</w:t>
      </w:r>
    </w:p>
    <w:p w:rsidR="0099797F" w:rsidRPr="00C70CD4" w:rsidRDefault="0099797F" w:rsidP="0099797F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C70CD4">
        <w:rPr>
          <w:rFonts w:ascii="Arial" w:hAnsi="Arial" w:cs="Arial"/>
          <w:sz w:val="21"/>
          <w:szCs w:val="21"/>
        </w:rPr>
        <w:t>4.4.90.51.00.0000 – Obras de Instalações -</w:t>
      </w:r>
      <w:r w:rsidRPr="00C70CD4">
        <w:rPr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t-BR"/>
        </w:rPr>
        <w:t>3000</w:t>
      </w:r>
      <w:r w:rsidRPr="00C70CD4">
        <w:rPr>
          <w:rFonts w:ascii="Arial" w:hAnsi="Arial" w:cs="Arial"/>
          <w:sz w:val="21"/>
          <w:szCs w:val="21"/>
        </w:rPr>
        <w:tab/>
        <w:t>R$</w:t>
      </w:r>
      <w:r w:rsidRPr="00C70CD4">
        <w:rPr>
          <w:rFonts w:ascii="Arial" w:hAnsi="Arial" w:cs="Arial"/>
          <w:sz w:val="21"/>
          <w:szCs w:val="21"/>
        </w:rPr>
        <w:tab/>
      </w:r>
      <w:r w:rsidRPr="00507B27">
        <w:rPr>
          <w:rFonts w:ascii="Arial" w:hAnsi="Arial" w:cs="Arial"/>
          <w:bCs/>
          <w:sz w:val="21"/>
          <w:szCs w:val="21"/>
        </w:rPr>
        <w:t>71.782,00</w:t>
      </w:r>
    </w:p>
    <w:p w:rsidR="00157858" w:rsidRPr="00F4250A" w:rsidRDefault="00157858" w:rsidP="0015785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val="pt-BR"/>
        </w:rPr>
        <w:t>10</w:t>
      </w:r>
      <w:r w:rsidRPr="00F4250A">
        <w:rPr>
          <w:rFonts w:ascii="Arial" w:hAnsi="Arial" w:cs="Arial"/>
          <w:b/>
          <w:sz w:val="21"/>
          <w:szCs w:val="21"/>
        </w:rPr>
        <w:t xml:space="preserve">    </w:t>
      </w:r>
      <w:r w:rsidRPr="003C49CA">
        <w:rPr>
          <w:rFonts w:ascii="Arial" w:hAnsi="Arial" w:cs="Arial"/>
          <w:b/>
          <w:sz w:val="21"/>
          <w:szCs w:val="21"/>
        </w:rPr>
        <w:t>SECRETARIA MUNICIPAL DE MEIO AMBIENTE E RECURSOS HÍDRICOS</w:t>
      </w:r>
    </w:p>
    <w:p w:rsidR="00157858" w:rsidRPr="00F4250A" w:rsidRDefault="00157858" w:rsidP="0015785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10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2</w:t>
      </w:r>
      <w:r w:rsidRPr="00F4250A">
        <w:rPr>
          <w:rFonts w:ascii="Arial" w:hAnsi="Arial" w:cs="Arial"/>
          <w:sz w:val="21"/>
          <w:szCs w:val="21"/>
        </w:rPr>
        <w:t xml:space="preserve"> </w:t>
      </w:r>
      <w:r w:rsidRPr="003C49CA">
        <w:rPr>
          <w:rFonts w:ascii="Arial" w:hAnsi="Arial" w:cs="Arial"/>
          <w:sz w:val="21"/>
          <w:szCs w:val="21"/>
        </w:rPr>
        <w:t>Depto de Meio Ambiente e Recursos Hídricos</w:t>
      </w:r>
    </w:p>
    <w:p w:rsidR="00157858" w:rsidRPr="000319E3" w:rsidRDefault="00157858" w:rsidP="0015785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1854100131</w:t>
      </w:r>
      <w:r w:rsidRPr="00F4250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  <w:lang w:val="pt-BR"/>
        </w:rPr>
        <w:t>49</w:t>
      </w:r>
      <w:r w:rsidRPr="00F4250A">
        <w:rPr>
          <w:rFonts w:ascii="Arial" w:hAnsi="Arial" w:cs="Arial"/>
          <w:sz w:val="21"/>
          <w:szCs w:val="21"/>
        </w:rPr>
        <w:t xml:space="preserve">000  </w:t>
      </w:r>
      <w:r w:rsidRPr="003C49CA">
        <w:rPr>
          <w:rFonts w:ascii="Arial" w:hAnsi="Arial" w:cs="Arial"/>
          <w:sz w:val="21"/>
          <w:szCs w:val="21"/>
        </w:rPr>
        <w:t>Aquisição de Equipamentos e Manutenção e Conservação de Solos</w:t>
      </w:r>
    </w:p>
    <w:p w:rsidR="00157858" w:rsidRDefault="00157858" w:rsidP="0015785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  <w:r w:rsidRPr="00F4250A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  <w:lang w:val="pt-BR"/>
        </w:rPr>
        <w:t>1</w:t>
      </w:r>
      <w:r w:rsidRPr="00F4250A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  <w:lang w:val="pt-BR"/>
        </w:rPr>
        <w:t>Obras e Instalações</w:t>
      </w:r>
      <w:r w:rsidRPr="00F4250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  <w:lang w:val="pt-BR"/>
        </w:rPr>
        <w:t>3000</w:t>
      </w:r>
      <w:r w:rsidRPr="00F4250A">
        <w:rPr>
          <w:rFonts w:ascii="Arial" w:hAnsi="Arial" w:cs="Arial"/>
          <w:sz w:val="21"/>
          <w:szCs w:val="21"/>
        </w:rPr>
        <w:tab/>
        <w:t>R$</w:t>
      </w:r>
      <w:r w:rsidRPr="00F4250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23</w:t>
      </w:r>
      <w:r>
        <w:rPr>
          <w:rFonts w:ascii="Arial" w:hAnsi="Arial" w:cs="Arial"/>
          <w:sz w:val="21"/>
          <w:szCs w:val="21"/>
        </w:rPr>
        <w:t>.000,00</w:t>
      </w:r>
    </w:p>
    <w:p w:rsidR="00507B27" w:rsidRPr="00856A01" w:rsidRDefault="00507B27" w:rsidP="00507B2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856A01">
        <w:rPr>
          <w:rFonts w:ascii="Arial" w:hAnsi="Arial" w:cs="Arial"/>
          <w:b/>
          <w:sz w:val="21"/>
          <w:szCs w:val="21"/>
        </w:rPr>
        <w:t>10    SECRETARIA MUNICIPAL DE MEIO AMBIENTE E RECURSOS HÍDRICOS</w:t>
      </w:r>
    </w:p>
    <w:p w:rsidR="00507B27" w:rsidRPr="00856A01" w:rsidRDefault="00507B27" w:rsidP="00507B2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856A01">
        <w:rPr>
          <w:rFonts w:ascii="Arial" w:hAnsi="Arial" w:cs="Arial"/>
          <w:sz w:val="21"/>
          <w:szCs w:val="21"/>
        </w:rPr>
        <w:t>10.02 Depto de Meio Ambiente e Recursos Hídricos</w:t>
      </w:r>
    </w:p>
    <w:p w:rsidR="00507B27" w:rsidRDefault="00507B27" w:rsidP="00507B2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F01CEC">
        <w:rPr>
          <w:rFonts w:ascii="Arial" w:hAnsi="Arial" w:cs="Arial"/>
          <w:sz w:val="21"/>
          <w:szCs w:val="21"/>
        </w:rPr>
        <w:t>1854100131.0</w:t>
      </w:r>
      <w:r>
        <w:rPr>
          <w:rFonts w:ascii="Arial" w:hAnsi="Arial" w:cs="Arial"/>
          <w:sz w:val="21"/>
          <w:szCs w:val="21"/>
        </w:rPr>
        <w:t>50</w:t>
      </w:r>
      <w:r w:rsidRPr="00F01CEC">
        <w:rPr>
          <w:rFonts w:ascii="Arial" w:hAnsi="Arial" w:cs="Arial"/>
          <w:sz w:val="21"/>
          <w:szCs w:val="21"/>
        </w:rPr>
        <w:t xml:space="preserve">0000  - </w:t>
      </w:r>
      <w:r>
        <w:rPr>
          <w:rFonts w:ascii="Arial" w:hAnsi="Arial" w:cs="Arial"/>
          <w:sz w:val="21"/>
          <w:szCs w:val="21"/>
        </w:rPr>
        <w:t>Construção de Cisterna Elevada</w:t>
      </w:r>
    </w:p>
    <w:p w:rsidR="00507B27" w:rsidRDefault="00507B27" w:rsidP="00507B27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C70CD4">
        <w:rPr>
          <w:rFonts w:ascii="Arial" w:hAnsi="Arial" w:cs="Arial"/>
          <w:sz w:val="21"/>
          <w:szCs w:val="21"/>
        </w:rPr>
        <w:t>4.4.90.51.00.0000 – Obras de Instalações -</w:t>
      </w:r>
      <w:r w:rsidRPr="00C70CD4">
        <w:rPr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t-BR"/>
        </w:rPr>
        <w:t>3000</w:t>
      </w:r>
      <w:r w:rsidRPr="00856A01">
        <w:rPr>
          <w:rFonts w:ascii="Arial" w:hAnsi="Arial" w:cs="Arial"/>
          <w:sz w:val="21"/>
          <w:szCs w:val="21"/>
        </w:rPr>
        <w:t>......</w:t>
      </w:r>
      <w:r w:rsidRPr="00856A01">
        <w:rPr>
          <w:rFonts w:ascii="Arial" w:hAnsi="Arial" w:cs="Arial"/>
          <w:sz w:val="21"/>
          <w:szCs w:val="21"/>
        </w:rPr>
        <w:tab/>
        <w:t>R$</w:t>
      </w:r>
      <w:r w:rsidRPr="00856A0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26</w:t>
      </w:r>
      <w:r>
        <w:rPr>
          <w:rFonts w:ascii="Arial" w:hAnsi="Arial" w:cs="Arial"/>
          <w:sz w:val="21"/>
          <w:szCs w:val="21"/>
        </w:rPr>
        <w:t>.000,00</w:t>
      </w: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E60F4A">
        <w:rPr>
          <w:rFonts w:ascii="Arial" w:hAnsi="Arial" w:cs="Arial"/>
          <w:b/>
          <w:sz w:val="21"/>
          <w:szCs w:val="21"/>
        </w:rPr>
        <w:t>12    SECRETARIA MUNICIPAL DE ESPORTES E LAZER</w:t>
      </w: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E60F4A">
        <w:rPr>
          <w:rFonts w:ascii="Arial" w:hAnsi="Arial" w:cs="Arial"/>
          <w:sz w:val="21"/>
          <w:szCs w:val="21"/>
        </w:rPr>
        <w:t>12.02 Depto de Esportes e Lazer</w:t>
      </w: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E60F4A">
        <w:rPr>
          <w:rFonts w:ascii="Arial" w:hAnsi="Arial" w:cs="Arial"/>
          <w:sz w:val="21"/>
          <w:szCs w:val="21"/>
        </w:rPr>
        <w:t>2781200201.0410000  - Construção de Piscina para Terceira Idade</w:t>
      </w:r>
    </w:p>
    <w:p w:rsidR="005E7191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E60F4A">
        <w:rPr>
          <w:rFonts w:ascii="Arial" w:hAnsi="Arial" w:cs="Arial"/>
          <w:sz w:val="21"/>
          <w:szCs w:val="21"/>
        </w:rPr>
        <w:t>4.4.90.51.00.0000 – Obras de Instalações-</w:t>
      </w:r>
      <w:r>
        <w:rPr>
          <w:rFonts w:ascii="Arial" w:hAnsi="Arial" w:cs="Arial"/>
          <w:sz w:val="21"/>
          <w:szCs w:val="21"/>
          <w:lang w:val="pt-BR"/>
        </w:rPr>
        <w:t>03000</w:t>
      </w:r>
      <w:r w:rsidRPr="00E60F4A">
        <w:rPr>
          <w:rFonts w:ascii="Arial" w:hAnsi="Arial" w:cs="Arial"/>
          <w:sz w:val="21"/>
          <w:szCs w:val="21"/>
        </w:rPr>
        <w:t>...</w:t>
      </w:r>
      <w:r w:rsidRPr="00E60F4A">
        <w:rPr>
          <w:rFonts w:ascii="Arial" w:hAnsi="Arial" w:cs="Arial"/>
          <w:sz w:val="21"/>
          <w:szCs w:val="21"/>
        </w:rPr>
        <w:tab/>
        <w:t>R$</w:t>
      </w:r>
      <w:r w:rsidRPr="00E60F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140.000,00</w:t>
      </w:r>
    </w:p>
    <w:p w:rsidR="000218EF" w:rsidRDefault="000218EF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E60F4A">
        <w:rPr>
          <w:rFonts w:ascii="Arial" w:hAnsi="Arial" w:cs="Arial"/>
          <w:b/>
          <w:sz w:val="21"/>
          <w:szCs w:val="21"/>
        </w:rPr>
        <w:lastRenderedPageBreak/>
        <w:t>12    SECRETARIA MUNICIPAL DE ESPORTES E LAZER</w:t>
      </w: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E60F4A">
        <w:rPr>
          <w:rFonts w:ascii="Arial" w:hAnsi="Arial" w:cs="Arial"/>
          <w:sz w:val="21"/>
          <w:szCs w:val="21"/>
        </w:rPr>
        <w:t>12.02 Depto de Esportes e Lazer</w:t>
      </w:r>
    </w:p>
    <w:p w:rsidR="005E7191" w:rsidRPr="00E60F4A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E60F4A">
        <w:rPr>
          <w:rFonts w:ascii="Arial" w:hAnsi="Arial" w:cs="Arial"/>
          <w:sz w:val="21"/>
          <w:szCs w:val="21"/>
        </w:rPr>
        <w:t>2781200201.04</w:t>
      </w:r>
      <w:r>
        <w:rPr>
          <w:rFonts w:ascii="Arial" w:hAnsi="Arial" w:cs="Arial"/>
          <w:sz w:val="21"/>
          <w:szCs w:val="21"/>
          <w:lang w:val="pt-BR"/>
        </w:rPr>
        <w:t>2</w:t>
      </w:r>
      <w:r w:rsidRPr="00E60F4A">
        <w:rPr>
          <w:rFonts w:ascii="Arial" w:hAnsi="Arial" w:cs="Arial"/>
          <w:sz w:val="21"/>
          <w:szCs w:val="21"/>
        </w:rPr>
        <w:t xml:space="preserve">0000  - </w:t>
      </w:r>
      <w:r>
        <w:rPr>
          <w:rFonts w:ascii="Arial" w:hAnsi="Arial" w:cs="Arial"/>
          <w:sz w:val="22"/>
          <w:szCs w:val="22"/>
        </w:rPr>
        <w:t>Construção de Ginásio de Esportes Municipal</w:t>
      </w:r>
    </w:p>
    <w:p w:rsidR="005E7191" w:rsidRDefault="005E7191" w:rsidP="005E719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E60F4A">
        <w:rPr>
          <w:rFonts w:ascii="Arial" w:hAnsi="Arial" w:cs="Arial"/>
          <w:sz w:val="21"/>
          <w:szCs w:val="21"/>
        </w:rPr>
        <w:t>4.4.90.51.00.0000 – Obras de Instalações-</w:t>
      </w:r>
      <w:r>
        <w:rPr>
          <w:rFonts w:ascii="Arial" w:hAnsi="Arial" w:cs="Arial"/>
          <w:sz w:val="21"/>
          <w:szCs w:val="21"/>
          <w:lang w:val="pt-BR"/>
        </w:rPr>
        <w:t>03000</w:t>
      </w:r>
      <w:r w:rsidRPr="00E60F4A">
        <w:rPr>
          <w:rFonts w:ascii="Arial" w:hAnsi="Arial" w:cs="Arial"/>
          <w:sz w:val="21"/>
          <w:szCs w:val="21"/>
        </w:rPr>
        <w:t>...</w:t>
      </w:r>
      <w:r w:rsidRPr="00E60F4A">
        <w:rPr>
          <w:rFonts w:ascii="Arial" w:hAnsi="Arial" w:cs="Arial"/>
          <w:sz w:val="21"/>
          <w:szCs w:val="21"/>
        </w:rPr>
        <w:tab/>
        <w:t>R$</w:t>
      </w:r>
      <w:r w:rsidRPr="00E60F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627.000,00</w:t>
      </w:r>
    </w:p>
    <w:p w:rsidR="00A45DB8" w:rsidRPr="0040098B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2"/>
          <w:szCs w:val="22"/>
        </w:rPr>
      </w:pPr>
      <w:r w:rsidRPr="0040098B">
        <w:rPr>
          <w:rFonts w:ascii="Arial" w:hAnsi="Arial" w:cs="Arial"/>
          <w:b/>
          <w:sz w:val="22"/>
          <w:szCs w:val="22"/>
        </w:rPr>
        <w:t>TOTAL</w:t>
      </w:r>
      <w:r w:rsidRPr="0040098B">
        <w:rPr>
          <w:rFonts w:ascii="Arial" w:hAnsi="Arial" w:cs="Arial"/>
          <w:b/>
          <w:sz w:val="22"/>
          <w:szCs w:val="22"/>
        </w:rPr>
        <w:tab/>
        <w:t>R$</w:t>
      </w:r>
      <w:r w:rsidRPr="0040098B">
        <w:rPr>
          <w:rFonts w:ascii="Arial" w:hAnsi="Arial" w:cs="Arial"/>
          <w:b/>
          <w:sz w:val="22"/>
          <w:szCs w:val="22"/>
        </w:rPr>
        <w:tab/>
      </w:r>
      <w:r w:rsidR="00B4457B">
        <w:rPr>
          <w:rFonts w:ascii="Arial" w:hAnsi="Arial" w:cs="Arial"/>
          <w:b/>
          <w:sz w:val="22"/>
          <w:szCs w:val="22"/>
        </w:rPr>
        <w:t>1.582.782,00</w:t>
      </w:r>
    </w:p>
    <w:p w:rsidR="00A45DB8" w:rsidRPr="0040098B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40098B">
        <w:rPr>
          <w:rFonts w:ascii="Arial" w:hAnsi="Arial" w:cs="Arial"/>
          <w:b/>
          <w:bCs/>
          <w:sz w:val="21"/>
          <w:szCs w:val="21"/>
        </w:rPr>
        <w:tab/>
      </w:r>
    </w:p>
    <w:p w:rsidR="00A45DB8" w:rsidRPr="0040098B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40098B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Art. 2º</w:t>
      </w:r>
      <w:r w:rsidR="000218EF">
        <w:rPr>
          <w:rFonts w:ascii="Arial" w:hAnsi="Arial" w:cs="Arial"/>
          <w:b/>
          <w:bCs/>
          <w:sz w:val="21"/>
          <w:szCs w:val="21"/>
        </w:rPr>
        <w:t>.</w:t>
      </w:r>
      <w:r w:rsidRPr="0040098B">
        <w:rPr>
          <w:rFonts w:ascii="Arial" w:hAnsi="Arial" w:cs="Arial"/>
          <w:b/>
          <w:bCs/>
          <w:sz w:val="21"/>
          <w:szCs w:val="21"/>
        </w:rPr>
        <w:t xml:space="preserve"> </w:t>
      </w:r>
      <w:r w:rsidRPr="0040098B">
        <w:rPr>
          <w:rFonts w:ascii="Arial" w:hAnsi="Arial" w:cs="Arial"/>
          <w:sz w:val="21"/>
          <w:szCs w:val="21"/>
        </w:rPr>
        <w:t>O Crédito Adicional Especial autorizado no art. 1º, será custeado com a utilização de recursos provenientes do superávit financeiro por fontes de recursos, apurado em balanço patrimonial do exercício anterior, conforme preceitua o inciso I do § 1º do art. 43 da Lei Federal 4.320/64, conforme segue:</w:t>
      </w:r>
    </w:p>
    <w:p w:rsidR="0040098B" w:rsidRDefault="0040098B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</w:p>
    <w:p w:rsidR="00C92690" w:rsidRPr="0040098B" w:rsidRDefault="00C92690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1"/>
          <w:szCs w:val="21"/>
          <w:lang w:val="pt-BR"/>
        </w:rPr>
      </w:pPr>
      <w:r w:rsidRPr="0040098B">
        <w:rPr>
          <w:rFonts w:ascii="Arial" w:hAnsi="Arial" w:cs="Arial"/>
          <w:sz w:val="21"/>
          <w:szCs w:val="21"/>
        </w:rPr>
        <w:t xml:space="preserve">Fonte nº </w:t>
      </w:r>
      <w:r w:rsidR="00C479D1" w:rsidRPr="0040098B">
        <w:rPr>
          <w:rFonts w:ascii="Arial" w:hAnsi="Arial" w:cs="Arial"/>
          <w:sz w:val="21"/>
          <w:szCs w:val="21"/>
          <w:lang w:val="pt-BR"/>
        </w:rPr>
        <w:t>01000</w:t>
      </w:r>
      <w:r w:rsidRPr="0040098B">
        <w:rPr>
          <w:rFonts w:ascii="Arial" w:hAnsi="Arial" w:cs="Arial"/>
          <w:sz w:val="21"/>
          <w:szCs w:val="21"/>
        </w:rPr>
        <w:t xml:space="preserve"> – </w:t>
      </w:r>
      <w:r w:rsidR="00C479D1" w:rsidRPr="0040098B">
        <w:rPr>
          <w:rFonts w:ascii="Arial" w:hAnsi="Arial" w:cs="Arial"/>
          <w:sz w:val="21"/>
          <w:szCs w:val="21"/>
          <w:lang w:val="pt-BR"/>
        </w:rPr>
        <w:t>Recursos Ordinários (Livres)</w:t>
      </w:r>
      <w:r w:rsidRPr="0040098B">
        <w:rPr>
          <w:rFonts w:ascii="Arial" w:hAnsi="Arial" w:cs="Arial"/>
          <w:sz w:val="21"/>
          <w:szCs w:val="21"/>
        </w:rPr>
        <w:tab/>
        <w:t>R$</w:t>
      </w:r>
      <w:r w:rsidRPr="0040098B">
        <w:rPr>
          <w:rFonts w:ascii="Arial" w:hAnsi="Arial" w:cs="Arial"/>
          <w:sz w:val="21"/>
          <w:szCs w:val="21"/>
        </w:rPr>
        <w:tab/>
      </w:r>
      <w:r w:rsidR="00B4457B">
        <w:rPr>
          <w:rFonts w:ascii="Arial" w:hAnsi="Arial" w:cs="Arial"/>
          <w:sz w:val="21"/>
          <w:szCs w:val="21"/>
          <w:lang w:val="pt-BR"/>
        </w:rPr>
        <w:t>1.582.782,00</w:t>
      </w:r>
    </w:p>
    <w:p w:rsidR="00A45DB8" w:rsidRPr="0040098B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2"/>
          <w:szCs w:val="22"/>
        </w:rPr>
      </w:pPr>
      <w:r w:rsidRPr="0040098B">
        <w:rPr>
          <w:rFonts w:ascii="Arial" w:hAnsi="Arial" w:cs="Arial"/>
          <w:b/>
          <w:sz w:val="22"/>
          <w:szCs w:val="22"/>
        </w:rPr>
        <w:t>TOTAL</w:t>
      </w:r>
      <w:r w:rsidRPr="0040098B">
        <w:rPr>
          <w:rFonts w:ascii="Arial" w:hAnsi="Arial" w:cs="Arial"/>
          <w:b/>
          <w:sz w:val="22"/>
          <w:szCs w:val="22"/>
        </w:rPr>
        <w:tab/>
        <w:t>R$</w:t>
      </w:r>
      <w:r w:rsidRPr="0040098B">
        <w:rPr>
          <w:rFonts w:ascii="Arial" w:hAnsi="Arial" w:cs="Arial"/>
          <w:b/>
          <w:sz w:val="22"/>
          <w:szCs w:val="22"/>
        </w:rPr>
        <w:tab/>
      </w:r>
      <w:r w:rsidR="00B4457B">
        <w:rPr>
          <w:rFonts w:ascii="Arial" w:hAnsi="Arial" w:cs="Arial"/>
          <w:b/>
          <w:sz w:val="22"/>
          <w:szCs w:val="22"/>
        </w:rPr>
        <w:t>1.582.782,00</w:t>
      </w:r>
    </w:p>
    <w:p w:rsidR="005D66E0" w:rsidRPr="008F7C83" w:rsidRDefault="005D66E0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F7C83">
        <w:rPr>
          <w:rFonts w:ascii="Arial" w:hAnsi="Arial" w:cs="Arial"/>
          <w:b/>
          <w:bCs/>
          <w:sz w:val="20"/>
          <w:szCs w:val="20"/>
        </w:rPr>
        <w:tab/>
      </w:r>
    </w:p>
    <w:p w:rsidR="008919A0" w:rsidRPr="0040098B" w:rsidRDefault="00D82A12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  <w:r w:rsidRPr="008F7C83">
        <w:rPr>
          <w:rFonts w:ascii="Arial" w:hAnsi="Arial" w:cs="Arial"/>
          <w:b/>
          <w:bCs/>
          <w:sz w:val="20"/>
          <w:szCs w:val="20"/>
        </w:rPr>
        <w:tab/>
      </w:r>
      <w:r w:rsidR="008919A0" w:rsidRPr="0040098B">
        <w:rPr>
          <w:rFonts w:ascii="Arial" w:hAnsi="Arial" w:cs="Arial"/>
          <w:b/>
          <w:bCs/>
          <w:sz w:val="22"/>
          <w:szCs w:val="22"/>
        </w:rPr>
        <w:t>Art. 3º</w:t>
      </w:r>
      <w:r w:rsidR="000218EF">
        <w:rPr>
          <w:rFonts w:ascii="Arial" w:hAnsi="Arial" w:cs="Arial"/>
          <w:b/>
          <w:bCs/>
          <w:sz w:val="22"/>
          <w:szCs w:val="22"/>
        </w:rPr>
        <w:t>.</w:t>
      </w:r>
      <w:r w:rsidR="008919A0" w:rsidRPr="0040098B">
        <w:rPr>
          <w:rFonts w:ascii="Arial" w:hAnsi="Arial" w:cs="Arial"/>
          <w:b/>
          <w:bCs/>
          <w:sz w:val="22"/>
          <w:szCs w:val="22"/>
        </w:rPr>
        <w:t xml:space="preserve"> </w:t>
      </w:r>
      <w:r w:rsidR="008919A0" w:rsidRPr="0040098B">
        <w:rPr>
          <w:rFonts w:ascii="Arial" w:hAnsi="Arial" w:cs="Arial"/>
          <w:sz w:val="22"/>
          <w:szCs w:val="22"/>
        </w:rPr>
        <w:t>Esta Lei entra em vigor na data da sua publicação, revogadas as disposições em contrário.</w:t>
      </w:r>
    </w:p>
    <w:p w:rsidR="005D66E0" w:rsidRDefault="005D66E0">
      <w:pPr>
        <w:tabs>
          <w:tab w:val="left" w:leader="dot" w:pos="7938"/>
          <w:tab w:val="decimal" w:pos="9356"/>
        </w:tabs>
        <w:rPr>
          <w:rFonts w:ascii="Arial" w:hAnsi="Arial" w:cs="Arial"/>
          <w:sz w:val="22"/>
          <w:szCs w:val="22"/>
        </w:rPr>
      </w:pPr>
    </w:p>
    <w:p w:rsidR="000218EF" w:rsidRPr="0040098B" w:rsidRDefault="000218EF">
      <w:pPr>
        <w:tabs>
          <w:tab w:val="left" w:leader="dot" w:pos="7938"/>
          <w:tab w:val="decimal" w:pos="9356"/>
        </w:tabs>
        <w:rPr>
          <w:rFonts w:ascii="Arial" w:hAnsi="Arial" w:cs="Arial"/>
          <w:sz w:val="22"/>
          <w:szCs w:val="22"/>
        </w:rPr>
      </w:pPr>
    </w:p>
    <w:p w:rsidR="00CC3493" w:rsidRPr="0040098B" w:rsidRDefault="00CC3493">
      <w:pPr>
        <w:tabs>
          <w:tab w:val="left" w:leader="dot" w:pos="7938"/>
          <w:tab w:val="decimal" w:pos="9356"/>
        </w:tabs>
        <w:rPr>
          <w:rFonts w:ascii="Arial" w:hAnsi="Arial" w:cs="Arial"/>
          <w:sz w:val="22"/>
          <w:szCs w:val="22"/>
        </w:rPr>
      </w:pPr>
    </w:p>
    <w:p w:rsidR="008919A0" w:rsidRPr="0040098B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2"/>
          <w:szCs w:val="22"/>
        </w:rPr>
      </w:pPr>
      <w:r w:rsidRPr="0040098B">
        <w:rPr>
          <w:rFonts w:ascii="Arial" w:hAnsi="Arial" w:cs="Arial"/>
          <w:sz w:val="22"/>
          <w:szCs w:val="22"/>
        </w:rPr>
        <w:t>GABINETE DO PREFEITO MUNICIPAL DE MATELÂNDIA,</w:t>
      </w:r>
    </w:p>
    <w:p w:rsidR="008919A0" w:rsidRPr="0040098B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2"/>
          <w:szCs w:val="22"/>
        </w:rPr>
      </w:pPr>
      <w:r w:rsidRPr="0040098B">
        <w:rPr>
          <w:rFonts w:ascii="Arial" w:hAnsi="Arial" w:cs="Arial"/>
          <w:sz w:val="22"/>
          <w:szCs w:val="22"/>
        </w:rPr>
        <w:t xml:space="preserve">Aos </w:t>
      </w:r>
      <w:r w:rsidR="00256595">
        <w:rPr>
          <w:rFonts w:ascii="Arial" w:hAnsi="Arial" w:cs="Arial"/>
          <w:sz w:val="22"/>
          <w:szCs w:val="22"/>
        </w:rPr>
        <w:t>três</w:t>
      </w:r>
      <w:r w:rsidR="00594A32" w:rsidRPr="0040098B">
        <w:rPr>
          <w:rFonts w:ascii="Arial" w:hAnsi="Arial" w:cs="Arial"/>
          <w:sz w:val="22"/>
          <w:szCs w:val="22"/>
        </w:rPr>
        <w:t xml:space="preserve"> </w:t>
      </w:r>
      <w:r w:rsidR="003B64C7" w:rsidRPr="0040098B">
        <w:rPr>
          <w:rFonts w:ascii="Arial" w:hAnsi="Arial" w:cs="Arial"/>
          <w:sz w:val="22"/>
          <w:szCs w:val="22"/>
        </w:rPr>
        <w:t>dias</w:t>
      </w:r>
      <w:r w:rsidRPr="0040098B">
        <w:rPr>
          <w:rFonts w:ascii="Arial" w:hAnsi="Arial" w:cs="Arial"/>
          <w:sz w:val="22"/>
          <w:szCs w:val="22"/>
        </w:rPr>
        <w:t xml:space="preserve"> do mês de </w:t>
      </w:r>
      <w:r w:rsidR="00256595">
        <w:rPr>
          <w:rFonts w:ascii="Arial" w:hAnsi="Arial" w:cs="Arial"/>
          <w:sz w:val="22"/>
          <w:szCs w:val="22"/>
        </w:rPr>
        <w:t>janeiro</w:t>
      </w:r>
      <w:r w:rsidR="00C479D1" w:rsidRPr="0040098B">
        <w:rPr>
          <w:rFonts w:ascii="Arial" w:hAnsi="Arial" w:cs="Arial"/>
          <w:sz w:val="22"/>
          <w:szCs w:val="22"/>
        </w:rPr>
        <w:t xml:space="preserve"> </w:t>
      </w:r>
      <w:r w:rsidRPr="0040098B">
        <w:rPr>
          <w:rFonts w:ascii="Arial" w:hAnsi="Arial" w:cs="Arial"/>
          <w:sz w:val="22"/>
          <w:szCs w:val="22"/>
        </w:rPr>
        <w:t>de 201</w:t>
      </w:r>
      <w:r w:rsidR="00256595">
        <w:rPr>
          <w:rFonts w:ascii="Arial" w:hAnsi="Arial" w:cs="Arial"/>
          <w:sz w:val="22"/>
          <w:szCs w:val="22"/>
        </w:rPr>
        <w:t>7</w:t>
      </w:r>
      <w:r w:rsidRPr="0040098B">
        <w:rPr>
          <w:rFonts w:ascii="Arial" w:hAnsi="Arial" w:cs="Arial"/>
          <w:sz w:val="22"/>
          <w:szCs w:val="22"/>
        </w:rPr>
        <w:t>.</w:t>
      </w:r>
    </w:p>
    <w:p w:rsidR="008F7C83" w:rsidRDefault="008F7C83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0"/>
          <w:szCs w:val="20"/>
        </w:rPr>
      </w:pPr>
    </w:p>
    <w:p w:rsidR="000218EF" w:rsidRDefault="000218EF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0"/>
          <w:szCs w:val="20"/>
        </w:rPr>
      </w:pPr>
    </w:p>
    <w:p w:rsidR="001F73FD" w:rsidRPr="0040098B" w:rsidRDefault="001F73FD" w:rsidP="005D66E0">
      <w:pPr>
        <w:pStyle w:val="Ttulo1"/>
        <w:rPr>
          <w:rFonts w:ascii="Arial" w:hAnsi="Arial" w:cs="Arial"/>
          <w:sz w:val="22"/>
          <w:szCs w:val="22"/>
        </w:rPr>
      </w:pPr>
    </w:p>
    <w:p w:rsidR="00882F99" w:rsidRPr="0040098B" w:rsidRDefault="00952A38" w:rsidP="00882F99">
      <w:pPr>
        <w:jc w:val="center"/>
        <w:rPr>
          <w:rFonts w:ascii="Arial" w:hAnsi="Arial" w:cs="Arial"/>
          <w:b/>
          <w:sz w:val="22"/>
          <w:szCs w:val="22"/>
        </w:rPr>
      </w:pPr>
      <w:r w:rsidRPr="0040098B">
        <w:rPr>
          <w:rFonts w:ascii="Arial" w:hAnsi="Arial" w:cs="Arial"/>
          <w:b/>
          <w:sz w:val="22"/>
          <w:szCs w:val="22"/>
        </w:rPr>
        <w:t>RINEU MENONCIN</w:t>
      </w:r>
    </w:p>
    <w:p w:rsidR="00882F99" w:rsidRPr="0040098B" w:rsidRDefault="00067769" w:rsidP="00882F99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  <w:r w:rsidRPr="0040098B">
        <w:rPr>
          <w:rFonts w:ascii="Arial" w:hAnsi="Arial" w:cs="Arial"/>
          <w:i/>
          <w:sz w:val="22"/>
          <w:szCs w:val="22"/>
        </w:rPr>
        <w:t>Prefeito</w:t>
      </w:r>
    </w:p>
    <w:p w:rsidR="008919A0" w:rsidRPr="00C562DE" w:rsidRDefault="00594A32" w:rsidP="00DF6ED6">
      <w:pPr>
        <w:pStyle w:val="Ttulo1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5D66E0">
        <w:br w:type="page"/>
      </w:r>
      <w:r w:rsidR="008919A0" w:rsidRPr="00C562DE">
        <w:rPr>
          <w:rFonts w:ascii="Arial" w:hAnsi="Arial" w:cs="Arial"/>
          <w:b/>
          <w:bCs/>
          <w:sz w:val="22"/>
          <w:szCs w:val="22"/>
        </w:rPr>
        <w:lastRenderedPageBreak/>
        <w:t>JUSTIFICATIVA AO PROJETO DE LEI Nº</w:t>
      </w:r>
      <w:r w:rsidR="00D94AE0">
        <w:rPr>
          <w:rFonts w:ascii="Arial" w:hAnsi="Arial" w:cs="Arial"/>
          <w:b/>
          <w:bCs/>
          <w:sz w:val="22"/>
          <w:szCs w:val="22"/>
        </w:rPr>
        <w:t xml:space="preserve"> </w:t>
      </w:r>
      <w:r w:rsidR="000218EF">
        <w:rPr>
          <w:rFonts w:ascii="Arial" w:hAnsi="Arial" w:cs="Arial"/>
          <w:b/>
          <w:bCs/>
          <w:sz w:val="22"/>
          <w:szCs w:val="22"/>
        </w:rPr>
        <w:t>004</w:t>
      </w:r>
      <w:r w:rsidR="008919A0" w:rsidRPr="00650E49">
        <w:rPr>
          <w:rFonts w:ascii="Arial" w:hAnsi="Arial" w:cs="Arial"/>
          <w:b/>
          <w:bCs/>
          <w:sz w:val="22"/>
          <w:szCs w:val="22"/>
        </w:rPr>
        <w:t>/201</w:t>
      </w:r>
      <w:r w:rsidR="00E80BD9">
        <w:rPr>
          <w:rFonts w:ascii="Arial" w:hAnsi="Arial" w:cs="Arial"/>
          <w:b/>
          <w:bCs/>
          <w:sz w:val="22"/>
          <w:szCs w:val="22"/>
        </w:rPr>
        <w:t>7</w:t>
      </w:r>
    </w:p>
    <w:p w:rsidR="008919A0" w:rsidRPr="00C562DE" w:rsidRDefault="008919A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8919A0" w:rsidRPr="00C562DE" w:rsidRDefault="008919A0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8919A0" w:rsidRPr="00C562DE" w:rsidRDefault="008919A0">
      <w:pPr>
        <w:jc w:val="both"/>
        <w:rPr>
          <w:rFonts w:ascii="Arial" w:hAnsi="Arial" w:cs="Arial"/>
          <w:sz w:val="22"/>
          <w:szCs w:val="22"/>
        </w:rPr>
      </w:pPr>
      <w:r w:rsidRPr="00C562DE">
        <w:rPr>
          <w:rFonts w:ascii="Arial" w:hAnsi="Arial" w:cs="Arial"/>
          <w:sz w:val="22"/>
          <w:szCs w:val="22"/>
        </w:rPr>
        <w:t>SENHOR PRESIDENTE,</w:t>
      </w:r>
    </w:p>
    <w:p w:rsidR="008919A0" w:rsidRPr="00C562DE" w:rsidRDefault="008919A0">
      <w:pPr>
        <w:jc w:val="both"/>
        <w:rPr>
          <w:rFonts w:ascii="Arial" w:hAnsi="Arial" w:cs="Arial"/>
          <w:sz w:val="22"/>
          <w:szCs w:val="22"/>
        </w:rPr>
      </w:pPr>
    </w:p>
    <w:p w:rsidR="008919A0" w:rsidRPr="00C562DE" w:rsidRDefault="008919A0">
      <w:pPr>
        <w:jc w:val="both"/>
        <w:rPr>
          <w:rFonts w:ascii="Arial" w:hAnsi="Arial" w:cs="Arial"/>
          <w:sz w:val="22"/>
          <w:szCs w:val="22"/>
        </w:rPr>
      </w:pPr>
      <w:r w:rsidRPr="00C562DE">
        <w:rPr>
          <w:rFonts w:ascii="Arial" w:hAnsi="Arial" w:cs="Arial"/>
          <w:sz w:val="22"/>
          <w:szCs w:val="22"/>
        </w:rPr>
        <w:t>SENHORES VEREADORES:</w:t>
      </w:r>
    </w:p>
    <w:p w:rsidR="008919A0" w:rsidRPr="00C562DE" w:rsidRDefault="008919A0">
      <w:pPr>
        <w:ind w:firstLine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919A0" w:rsidRPr="00C562DE" w:rsidRDefault="008919A0">
      <w:pPr>
        <w:tabs>
          <w:tab w:val="left" w:pos="3360"/>
        </w:tabs>
        <w:jc w:val="both"/>
        <w:rPr>
          <w:rFonts w:ascii="Arial" w:hAnsi="Arial" w:cs="Arial"/>
          <w:sz w:val="22"/>
          <w:szCs w:val="22"/>
        </w:rPr>
      </w:pPr>
      <w:r w:rsidRPr="00C562DE">
        <w:rPr>
          <w:rFonts w:ascii="Arial" w:hAnsi="Arial" w:cs="Arial"/>
          <w:sz w:val="22"/>
          <w:szCs w:val="22"/>
        </w:rPr>
        <w:tab/>
        <w:t>Submetemos a apreciação desta Corte de Leis, nos termos do inciso II do art. 41 da Lei Federal nº 4.320/64, o Projeto de Lei nº</w:t>
      </w:r>
      <w:r w:rsidR="00D94AE0">
        <w:rPr>
          <w:rFonts w:ascii="Arial" w:hAnsi="Arial" w:cs="Arial"/>
          <w:sz w:val="22"/>
          <w:szCs w:val="22"/>
        </w:rPr>
        <w:t xml:space="preserve"> </w:t>
      </w:r>
      <w:r w:rsidR="000218EF">
        <w:rPr>
          <w:rFonts w:ascii="Arial" w:hAnsi="Arial" w:cs="Arial"/>
          <w:sz w:val="22"/>
          <w:szCs w:val="22"/>
        </w:rPr>
        <w:t>004</w:t>
      </w:r>
      <w:r w:rsidRPr="007E5214">
        <w:rPr>
          <w:rFonts w:ascii="Arial" w:hAnsi="Arial" w:cs="Arial"/>
          <w:sz w:val="22"/>
          <w:szCs w:val="22"/>
        </w:rPr>
        <w:t>/</w:t>
      </w:r>
      <w:r w:rsidRPr="00C562DE">
        <w:rPr>
          <w:rFonts w:ascii="Arial" w:hAnsi="Arial" w:cs="Arial"/>
          <w:sz w:val="22"/>
          <w:szCs w:val="22"/>
        </w:rPr>
        <w:t>201</w:t>
      </w:r>
      <w:r w:rsidR="00E80BD9">
        <w:rPr>
          <w:rFonts w:ascii="Arial" w:hAnsi="Arial" w:cs="Arial"/>
          <w:sz w:val="22"/>
          <w:szCs w:val="22"/>
        </w:rPr>
        <w:t>7</w:t>
      </w:r>
      <w:r w:rsidRPr="00C562DE">
        <w:rPr>
          <w:rFonts w:ascii="Arial" w:hAnsi="Arial" w:cs="Arial"/>
          <w:sz w:val="22"/>
          <w:szCs w:val="22"/>
        </w:rPr>
        <w:t xml:space="preserve"> que “</w:t>
      </w:r>
      <w:r w:rsidRPr="00C562DE">
        <w:rPr>
          <w:rFonts w:ascii="Arial" w:hAnsi="Arial" w:cs="Arial"/>
          <w:b/>
          <w:bCs/>
          <w:i/>
          <w:iCs/>
          <w:sz w:val="22"/>
          <w:szCs w:val="22"/>
        </w:rPr>
        <w:t>dispõe sobre a abertura de crédito adicional especial ao orçamento vigente no exercício financeiro de 201</w:t>
      </w:r>
      <w:r w:rsidR="00E80BD9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Pr="00C562DE">
        <w:rPr>
          <w:rFonts w:ascii="Arial" w:hAnsi="Arial" w:cs="Arial"/>
          <w:b/>
          <w:bCs/>
          <w:i/>
          <w:iCs/>
          <w:sz w:val="22"/>
          <w:szCs w:val="22"/>
        </w:rPr>
        <w:t>”,</w:t>
      </w:r>
      <w:r w:rsidRPr="00C562DE">
        <w:rPr>
          <w:rFonts w:ascii="Arial" w:hAnsi="Arial" w:cs="Arial"/>
          <w:sz w:val="22"/>
          <w:szCs w:val="22"/>
        </w:rPr>
        <w:t xml:space="preserve"> visando</w:t>
      </w:r>
      <w:r w:rsidRPr="00C562DE">
        <w:rPr>
          <w:rFonts w:ascii="Arial" w:hAnsi="Arial" w:cs="Arial"/>
          <w:color w:val="000000"/>
          <w:sz w:val="22"/>
          <w:szCs w:val="22"/>
        </w:rPr>
        <w:t xml:space="preserve"> </w:t>
      </w:r>
      <w:r w:rsidR="00455435" w:rsidRPr="00C562DE">
        <w:rPr>
          <w:rFonts w:ascii="Arial" w:hAnsi="Arial" w:cs="Arial"/>
          <w:sz w:val="22"/>
          <w:szCs w:val="22"/>
        </w:rPr>
        <w:t>à</w:t>
      </w:r>
      <w:r w:rsidRPr="00C562DE">
        <w:rPr>
          <w:rFonts w:ascii="Arial" w:hAnsi="Arial" w:cs="Arial"/>
          <w:sz w:val="22"/>
          <w:szCs w:val="22"/>
        </w:rPr>
        <w:t xml:space="preserve"> utilização de recursos vinculados a ações e programas, aos Convênios: </w:t>
      </w:r>
    </w:p>
    <w:p w:rsidR="0091484E" w:rsidRPr="00C562DE" w:rsidRDefault="0091484E">
      <w:pPr>
        <w:tabs>
          <w:tab w:val="left" w:pos="3360"/>
        </w:tabs>
        <w:jc w:val="both"/>
        <w:rPr>
          <w:rFonts w:ascii="Arial" w:hAnsi="Arial" w:cs="Arial"/>
          <w:sz w:val="22"/>
          <w:szCs w:val="22"/>
        </w:rPr>
      </w:pPr>
    </w:p>
    <w:p w:rsidR="007E5214" w:rsidRPr="000218EF" w:rsidRDefault="007E28E0" w:rsidP="000218EF">
      <w:pPr>
        <w:tabs>
          <w:tab w:val="left" w:pos="3360"/>
        </w:tabs>
        <w:jc w:val="both"/>
        <w:rPr>
          <w:rFonts w:ascii="Arial" w:hAnsi="Arial" w:cs="Arial"/>
          <w:b/>
          <w:sz w:val="21"/>
          <w:szCs w:val="21"/>
        </w:rPr>
      </w:pPr>
      <w:r w:rsidRPr="00DF6ED6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1A32D3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0218EF">
        <w:rPr>
          <w:rFonts w:ascii="Arial" w:hAnsi="Arial" w:cs="Arial"/>
          <w:bCs/>
          <w:sz w:val="22"/>
          <w:szCs w:val="22"/>
        </w:rPr>
        <w:t>A abertura de crédito proposta é relativa à</w:t>
      </w:r>
      <w:r w:rsidR="006D1872" w:rsidRPr="001A32D3">
        <w:rPr>
          <w:rFonts w:ascii="Arial" w:hAnsi="Arial" w:cs="Arial"/>
          <w:bCs/>
          <w:sz w:val="22"/>
          <w:szCs w:val="22"/>
        </w:rPr>
        <w:t xml:space="preserve"> </w:t>
      </w:r>
      <w:r w:rsidR="00E80BD9" w:rsidRPr="001A32D3">
        <w:rPr>
          <w:rFonts w:ascii="Arial" w:hAnsi="Arial" w:cs="Arial"/>
          <w:bCs/>
          <w:sz w:val="22"/>
          <w:szCs w:val="22"/>
        </w:rPr>
        <w:t>contratação de empresa para execução de obra de instalação de sistema de hidrantes e alarmes de incêndio junto ao Parque de Exposições D</w:t>
      </w:r>
      <w:r w:rsidR="000218EF">
        <w:rPr>
          <w:rFonts w:ascii="Arial" w:hAnsi="Arial" w:cs="Arial"/>
          <w:bCs/>
          <w:sz w:val="22"/>
          <w:szCs w:val="22"/>
        </w:rPr>
        <w:t>avid Menoncin, visando adequar às</w:t>
      </w:r>
      <w:r w:rsidR="00E80BD9" w:rsidRPr="001A32D3">
        <w:rPr>
          <w:rFonts w:ascii="Arial" w:hAnsi="Arial" w:cs="Arial"/>
          <w:bCs/>
          <w:sz w:val="22"/>
          <w:szCs w:val="22"/>
        </w:rPr>
        <w:t xml:space="preserve"> edificações </w:t>
      </w:r>
      <w:r w:rsidR="00FE7A9F" w:rsidRPr="001A32D3">
        <w:rPr>
          <w:rFonts w:ascii="Arial" w:hAnsi="Arial" w:cs="Arial"/>
          <w:bCs/>
          <w:sz w:val="22"/>
          <w:szCs w:val="22"/>
        </w:rPr>
        <w:t>n</w:t>
      </w:r>
      <w:r w:rsidR="00E80BD9" w:rsidRPr="001A32D3">
        <w:rPr>
          <w:rFonts w:ascii="Arial" w:hAnsi="Arial" w:cs="Arial"/>
          <w:bCs/>
          <w:sz w:val="22"/>
          <w:szCs w:val="22"/>
        </w:rPr>
        <w:t>o Parque as exigências do Corpo de Bombeiros</w:t>
      </w:r>
      <w:r w:rsidR="00D311BB" w:rsidRPr="001A32D3">
        <w:rPr>
          <w:rFonts w:ascii="Arial" w:hAnsi="Arial" w:cs="Arial"/>
          <w:sz w:val="22"/>
          <w:szCs w:val="22"/>
        </w:rPr>
        <w:t xml:space="preserve">, </w:t>
      </w:r>
      <w:r w:rsidR="000218EF">
        <w:rPr>
          <w:rFonts w:ascii="Arial" w:hAnsi="Arial" w:cs="Arial"/>
          <w:sz w:val="22"/>
          <w:szCs w:val="22"/>
        </w:rPr>
        <w:t>Pavimentação Asfá</w:t>
      </w:r>
      <w:r w:rsidR="00673AB7" w:rsidRPr="001A32D3">
        <w:rPr>
          <w:rFonts w:ascii="Arial" w:hAnsi="Arial" w:cs="Arial"/>
          <w:sz w:val="22"/>
          <w:szCs w:val="22"/>
        </w:rPr>
        <w:t xml:space="preserve">ltico em duas ruas da área Urbana da Localidade de Agrocafeeira, sendo os trechos: Rua Pinheiro Machado (entre Avenida Governador Parigot e Rua Didomenico) totalizando 760 </w:t>
      </w:r>
      <w:r w:rsidR="00DE532A">
        <w:rPr>
          <w:rFonts w:ascii="Arial" w:hAnsi="Arial" w:cs="Arial"/>
          <w:sz w:val="22"/>
          <w:szCs w:val="22"/>
        </w:rPr>
        <w:t>m²</w:t>
      </w:r>
      <w:r w:rsidR="00673AB7" w:rsidRPr="001A32D3">
        <w:rPr>
          <w:rFonts w:ascii="Arial" w:hAnsi="Arial" w:cs="Arial"/>
          <w:sz w:val="22"/>
          <w:szCs w:val="22"/>
        </w:rPr>
        <w:t xml:space="preserve"> e Rua Didomenico (entre Avenida Tancredo Neves e Rua Pinheiro Machado) totalizando 880 </w:t>
      </w:r>
      <w:r w:rsidR="00DE532A">
        <w:rPr>
          <w:rFonts w:ascii="Arial" w:hAnsi="Arial" w:cs="Arial"/>
          <w:sz w:val="22"/>
          <w:szCs w:val="22"/>
        </w:rPr>
        <w:t>m²</w:t>
      </w:r>
      <w:r w:rsidR="00673AB7" w:rsidRPr="001A32D3">
        <w:rPr>
          <w:rFonts w:ascii="Arial" w:hAnsi="Arial" w:cs="Arial"/>
          <w:sz w:val="22"/>
          <w:szCs w:val="22"/>
        </w:rPr>
        <w:t xml:space="preserve">, </w:t>
      </w:r>
      <w:r w:rsidR="005E7191" w:rsidRPr="001A32D3">
        <w:rPr>
          <w:rFonts w:ascii="Arial" w:hAnsi="Arial" w:cs="Arial"/>
          <w:sz w:val="22"/>
          <w:szCs w:val="22"/>
        </w:rPr>
        <w:t xml:space="preserve">contrapartida para implantação de uma área recreativa e esportiva para desenvolvimento de atividades pela população da terceira idade do município, contendo 303,53 </w:t>
      </w:r>
      <w:r w:rsidR="00DE532A">
        <w:rPr>
          <w:rFonts w:ascii="Arial" w:hAnsi="Arial" w:cs="Arial"/>
          <w:sz w:val="22"/>
          <w:szCs w:val="22"/>
        </w:rPr>
        <w:t>m²</w:t>
      </w:r>
      <w:r w:rsidR="005E7191" w:rsidRPr="001A32D3">
        <w:rPr>
          <w:rFonts w:ascii="Arial" w:hAnsi="Arial" w:cs="Arial"/>
          <w:sz w:val="22"/>
          <w:szCs w:val="22"/>
        </w:rPr>
        <w:t>, contrapartida ao contrato de Repasse 806754/2014 – Ministério do Esporte, tendo como objeto a Construção de um Ginásio Municipal de Esportes no Município de Matelândia</w:t>
      </w:r>
      <w:r w:rsidR="00341CE1" w:rsidRPr="001A32D3">
        <w:rPr>
          <w:rFonts w:ascii="Arial" w:hAnsi="Arial" w:cs="Arial"/>
          <w:sz w:val="22"/>
          <w:szCs w:val="22"/>
        </w:rPr>
        <w:t xml:space="preserve">, </w:t>
      </w:r>
      <w:r w:rsidR="0099797F" w:rsidRPr="001A32D3">
        <w:rPr>
          <w:rFonts w:ascii="Arial" w:hAnsi="Arial" w:cs="Arial"/>
          <w:sz w:val="22"/>
          <w:szCs w:val="22"/>
        </w:rPr>
        <w:t xml:space="preserve">contrapartida para contratação de empresa para execução de caixa de passagem em concreto armado para rede de drenagem em complemento as obras de conservação de solo atinentes ao convênio 4500038178/Programa Cultivando Água Boa, contratação de empresa para execução de sistema de capacitação e armazenamento de águas pluviais – cisterna 500 </w:t>
      </w:r>
      <w:r w:rsidR="00DE532A">
        <w:rPr>
          <w:rFonts w:ascii="Arial" w:hAnsi="Arial" w:cs="Arial"/>
          <w:sz w:val="22"/>
          <w:szCs w:val="22"/>
        </w:rPr>
        <w:t>m³</w:t>
      </w:r>
      <w:r w:rsidR="0099797F" w:rsidRPr="001A32D3">
        <w:rPr>
          <w:rFonts w:ascii="Arial" w:hAnsi="Arial" w:cs="Arial"/>
          <w:sz w:val="22"/>
          <w:szCs w:val="22"/>
        </w:rPr>
        <w:t xml:space="preserve"> revestida e coberta com geomembrana de PEAD em atendimento ao convênio 4500038178 e contração de empresa para execução de 04 (quatro) abastecedouros comunitários de 15 </w:t>
      </w:r>
      <w:r w:rsidR="006A42D5">
        <w:rPr>
          <w:rFonts w:ascii="Arial" w:hAnsi="Arial" w:cs="Arial"/>
          <w:sz w:val="22"/>
          <w:szCs w:val="22"/>
        </w:rPr>
        <w:t>m³</w:t>
      </w:r>
      <w:r w:rsidR="0099797F" w:rsidRPr="001A32D3">
        <w:rPr>
          <w:rFonts w:ascii="Arial" w:hAnsi="Arial" w:cs="Arial"/>
          <w:sz w:val="22"/>
          <w:szCs w:val="22"/>
        </w:rPr>
        <w:t xml:space="preserve"> em atendimento ao convênio 4500038178/Programa Cultivando Água Boa, celebrado entre a Prefeitura e a Itaipu Binacional</w:t>
      </w:r>
      <w:r w:rsidR="001A32D3" w:rsidRPr="001A32D3">
        <w:rPr>
          <w:rFonts w:ascii="Arial" w:hAnsi="Arial" w:cs="Arial"/>
          <w:sz w:val="22"/>
          <w:szCs w:val="22"/>
        </w:rPr>
        <w:t xml:space="preserve"> e contratação de uma empresa para implantação de geotecnologias e atualização de dados no cadastro técnico multifinalitário do Município de Matelândia, para melhor gestão municipal para a ampliação da transparência nas ações do poder público, fundamentos essenciais para a construção de uma cidade democrática e com justiça social</w:t>
      </w:r>
      <w:r w:rsidR="000218EF">
        <w:rPr>
          <w:rFonts w:ascii="Arial" w:hAnsi="Arial" w:cs="Arial"/>
          <w:sz w:val="22"/>
          <w:szCs w:val="22"/>
        </w:rPr>
        <w:t xml:space="preserve">, </w:t>
      </w:r>
      <w:r w:rsidR="004A5AA2" w:rsidRPr="001A32D3">
        <w:rPr>
          <w:rFonts w:ascii="Arial" w:hAnsi="Arial" w:cs="Arial"/>
          <w:sz w:val="22"/>
          <w:szCs w:val="22"/>
        </w:rPr>
        <w:t>sendo</w:t>
      </w:r>
      <w:r w:rsidR="00B43E02" w:rsidRPr="001A32D3">
        <w:rPr>
          <w:rFonts w:ascii="Arial" w:hAnsi="Arial" w:cs="Arial"/>
          <w:bCs/>
          <w:sz w:val="22"/>
          <w:szCs w:val="22"/>
        </w:rPr>
        <w:t xml:space="preserve"> </w:t>
      </w:r>
      <w:r w:rsidR="000218EF">
        <w:rPr>
          <w:rFonts w:ascii="Arial" w:hAnsi="Arial" w:cs="Arial"/>
          <w:bCs/>
          <w:sz w:val="22"/>
          <w:szCs w:val="22"/>
        </w:rPr>
        <w:t xml:space="preserve">o </w:t>
      </w:r>
      <w:r w:rsidR="00B43E02" w:rsidRPr="001A32D3">
        <w:rPr>
          <w:rFonts w:ascii="Arial" w:hAnsi="Arial" w:cs="Arial"/>
          <w:bCs/>
          <w:sz w:val="22"/>
          <w:szCs w:val="22"/>
        </w:rPr>
        <w:t>saldo apurado no balanço financeiro de 201</w:t>
      </w:r>
      <w:r w:rsidR="00E80BD9" w:rsidRPr="001A32D3">
        <w:rPr>
          <w:rFonts w:ascii="Arial" w:hAnsi="Arial" w:cs="Arial"/>
          <w:bCs/>
          <w:sz w:val="22"/>
          <w:szCs w:val="22"/>
        </w:rPr>
        <w:t>6</w:t>
      </w:r>
      <w:r w:rsidR="00B43E02" w:rsidRPr="001A32D3">
        <w:rPr>
          <w:rFonts w:ascii="Arial" w:hAnsi="Arial" w:cs="Arial"/>
          <w:bCs/>
          <w:sz w:val="22"/>
          <w:szCs w:val="22"/>
        </w:rPr>
        <w:t>, conforme segue:</w:t>
      </w:r>
      <w:r w:rsidR="000218EF">
        <w:rPr>
          <w:rFonts w:ascii="Arial" w:hAnsi="Arial" w:cs="Arial"/>
          <w:bCs/>
          <w:sz w:val="22"/>
          <w:szCs w:val="22"/>
        </w:rPr>
        <w:t xml:space="preserve"> </w:t>
      </w:r>
      <w:r w:rsidR="00C479D1" w:rsidRPr="000218EF">
        <w:rPr>
          <w:rFonts w:ascii="Arial" w:hAnsi="Arial" w:cs="Arial"/>
          <w:b/>
          <w:sz w:val="21"/>
          <w:szCs w:val="21"/>
        </w:rPr>
        <w:t>Fonte nº 01000 – Recursos Ordinários (Livres).</w:t>
      </w:r>
    </w:p>
    <w:p w:rsidR="00C479D1" w:rsidRDefault="00C479D1" w:rsidP="00594A32">
      <w:pPr>
        <w:pStyle w:val="Corpodetexto"/>
        <w:tabs>
          <w:tab w:val="clear" w:pos="340"/>
          <w:tab w:val="left" w:leader="dot" w:pos="6804"/>
          <w:tab w:val="decimal" w:pos="8789"/>
        </w:tabs>
        <w:rPr>
          <w:rFonts w:ascii="Arial" w:hAnsi="Arial" w:cs="Arial"/>
          <w:color w:val="000000"/>
          <w:sz w:val="22"/>
          <w:szCs w:val="22"/>
        </w:rPr>
      </w:pPr>
    </w:p>
    <w:p w:rsidR="008919A0" w:rsidRPr="00C562DE" w:rsidRDefault="00D94AE0" w:rsidP="00D94AE0">
      <w:pPr>
        <w:pStyle w:val="Recuodecorpodetexto3"/>
        <w:ind w:firstLine="0"/>
        <w:rPr>
          <w:szCs w:val="22"/>
        </w:rPr>
      </w:pPr>
      <w:r>
        <w:rPr>
          <w:szCs w:val="22"/>
        </w:rPr>
        <w:tab/>
      </w:r>
      <w:r w:rsidR="008919A0" w:rsidRPr="00C562DE">
        <w:rPr>
          <w:szCs w:val="22"/>
        </w:rPr>
        <w:t>Outrossim, informamos que superávit financeiro em questão refere-se a reserva financeira (sobra), verificada no encerramento do exercício financeiro de 20</w:t>
      </w:r>
      <w:r w:rsidR="00DB79F3" w:rsidRPr="00C562DE">
        <w:rPr>
          <w:szCs w:val="22"/>
        </w:rPr>
        <w:t>1</w:t>
      </w:r>
      <w:r w:rsidR="00E80BD9">
        <w:rPr>
          <w:szCs w:val="22"/>
        </w:rPr>
        <w:t>6</w:t>
      </w:r>
      <w:r w:rsidR="008919A0" w:rsidRPr="00C562DE">
        <w:rPr>
          <w:szCs w:val="22"/>
        </w:rPr>
        <w:t>.</w:t>
      </w:r>
    </w:p>
    <w:p w:rsidR="008919A0" w:rsidRPr="00C562DE" w:rsidRDefault="008919A0">
      <w:pPr>
        <w:pStyle w:val="Recuodecorpodetexto3"/>
        <w:rPr>
          <w:szCs w:val="22"/>
        </w:rPr>
      </w:pPr>
    </w:p>
    <w:p w:rsidR="008919A0" w:rsidRDefault="008919A0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  <w:r w:rsidRPr="00C562DE">
        <w:rPr>
          <w:rFonts w:ascii="Arial" w:hAnsi="Arial" w:cs="Arial"/>
          <w:iCs/>
          <w:sz w:val="22"/>
          <w:szCs w:val="22"/>
        </w:rPr>
        <w:tab/>
        <w:t>É a justificativa.</w:t>
      </w:r>
      <w:r w:rsidR="004C5850">
        <w:rPr>
          <w:rFonts w:ascii="Arial" w:hAnsi="Arial" w:cs="Arial"/>
          <w:iCs/>
          <w:sz w:val="22"/>
          <w:szCs w:val="22"/>
        </w:rPr>
        <w:t xml:space="preserve"> </w:t>
      </w:r>
    </w:p>
    <w:p w:rsidR="004C5850" w:rsidRPr="00C562DE" w:rsidRDefault="004C5850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</w:p>
    <w:p w:rsidR="008919A0" w:rsidRPr="00C562DE" w:rsidRDefault="004C5850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8919A0" w:rsidRPr="00C562DE" w:rsidRDefault="008919A0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  <w:r w:rsidRPr="00C562DE">
        <w:rPr>
          <w:rFonts w:ascii="Arial" w:hAnsi="Arial" w:cs="Arial"/>
          <w:iCs/>
          <w:sz w:val="22"/>
          <w:szCs w:val="22"/>
        </w:rPr>
        <w:tab/>
        <w:t xml:space="preserve">Matelândia (PR), </w:t>
      </w:r>
      <w:r w:rsidR="00E80BD9">
        <w:rPr>
          <w:rFonts w:ascii="Arial" w:hAnsi="Arial" w:cs="Arial"/>
          <w:iCs/>
          <w:sz w:val="22"/>
          <w:szCs w:val="22"/>
        </w:rPr>
        <w:t>03</w:t>
      </w:r>
      <w:r w:rsidRPr="00C562DE">
        <w:rPr>
          <w:rFonts w:ascii="Arial" w:hAnsi="Arial" w:cs="Arial"/>
          <w:iCs/>
          <w:sz w:val="22"/>
          <w:szCs w:val="22"/>
        </w:rPr>
        <w:t xml:space="preserve"> de </w:t>
      </w:r>
      <w:r w:rsidR="00E80BD9">
        <w:rPr>
          <w:rFonts w:ascii="Arial" w:hAnsi="Arial" w:cs="Arial"/>
          <w:iCs/>
          <w:sz w:val="22"/>
          <w:szCs w:val="22"/>
        </w:rPr>
        <w:t>janeiro</w:t>
      </w:r>
      <w:r w:rsidR="006869EE">
        <w:rPr>
          <w:rFonts w:ascii="Arial" w:hAnsi="Arial" w:cs="Arial"/>
          <w:iCs/>
          <w:sz w:val="22"/>
          <w:szCs w:val="22"/>
        </w:rPr>
        <w:t xml:space="preserve"> </w:t>
      </w:r>
      <w:r w:rsidRPr="00C562DE">
        <w:rPr>
          <w:rFonts w:ascii="Arial" w:hAnsi="Arial" w:cs="Arial"/>
          <w:iCs/>
          <w:sz w:val="22"/>
          <w:szCs w:val="22"/>
        </w:rPr>
        <w:t xml:space="preserve">de </w:t>
      </w:r>
      <w:r w:rsidR="004135F7" w:rsidRPr="00C562DE">
        <w:rPr>
          <w:rFonts w:ascii="Arial" w:hAnsi="Arial" w:cs="Arial"/>
          <w:iCs/>
          <w:sz w:val="22"/>
          <w:szCs w:val="22"/>
        </w:rPr>
        <w:t>201</w:t>
      </w:r>
      <w:r w:rsidR="00E80BD9">
        <w:rPr>
          <w:rFonts w:ascii="Arial" w:hAnsi="Arial" w:cs="Arial"/>
          <w:iCs/>
          <w:sz w:val="22"/>
          <w:szCs w:val="22"/>
        </w:rPr>
        <w:t>7</w:t>
      </w:r>
      <w:r w:rsidR="004135F7">
        <w:rPr>
          <w:rFonts w:ascii="Arial" w:hAnsi="Arial" w:cs="Arial"/>
          <w:iCs/>
          <w:sz w:val="22"/>
          <w:szCs w:val="22"/>
        </w:rPr>
        <w:t>.</w:t>
      </w:r>
    </w:p>
    <w:p w:rsidR="001F73FD" w:rsidRDefault="001F73FD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</w:p>
    <w:p w:rsidR="00CA186A" w:rsidRPr="00C562DE" w:rsidRDefault="00CA186A">
      <w:pPr>
        <w:tabs>
          <w:tab w:val="left" w:pos="3360"/>
        </w:tabs>
        <w:rPr>
          <w:rFonts w:ascii="Arial" w:hAnsi="Arial" w:cs="Arial"/>
          <w:iCs/>
          <w:sz w:val="22"/>
          <w:szCs w:val="22"/>
        </w:rPr>
      </w:pPr>
    </w:p>
    <w:p w:rsidR="00C479D1" w:rsidRPr="00131CD0" w:rsidRDefault="00952A38" w:rsidP="00952A38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>RINEU MENONCIN</w:t>
      </w:r>
    </w:p>
    <w:p w:rsidR="007E28E0" w:rsidRPr="005D66E0" w:rsidRDefault="00952A38" w:rsidP="004C0776">
      <w:pPr>
        <w:tabs>
          <w:tab w:val="left" w:pos="3402"/>
          <w:tab w:val="left" w:leader="dot" w:pos="7938"/>
          <w:tab w:val="decimal" w:pos="9356"/>
        </w:tabs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ab/>
      </w:r>
      <w:r w:rsidR="00C479D1" w:rsidRPr="00131CD0">
        <w:rPr>
          <w:rFonts w:ascii="Arial" w:hAnsi="Arial" w:cs="Arial"/>
          <w:i/>
          <w:sz w:val="21"/>
          <w:szCs w:val="21"/>
        </w:rPr>
        <w:t xml:space="preserve">Prefeito </w:t>
      </w:r>
    </w:p>
    <w:sectPr w:rsidR="007E28E0" w:rsidRPr="005D66E0" w:rsidSect="004D65C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268" w:right="1134" w:bottom="164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FD" w:rsidRDefault="00280CFD">
      <w:r>
        <w:separator/>
      </w:r>
    </w:p>
  </w:endnote>
  <w:endnote w:type="continuationSeparator" w:id="0">
    <w:p w:rsidR="00280CFD" w:rsidRDefault="0028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96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FD" w:rsidRDefault="00280CFD">
      <w:r>
        <w:separator/>
      </w:r>
    </w:p>
  </w:footnote>
  <w:footnote w:type="continuationSeparator" w:id="0">
    <w:p w:rsidR="00280CFD" w:rsidRDefault="0028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ind w:left="1134"/>
      <w:jc w:val="center"/>
      <w:rPr>
        <w:rFonts w:ascii="Arial" w:hAnsi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1AD6"/>
    <w:rsid w:val="00013129"/>
    <w:rsid w:val="00015D2A"/>
    <w:rsid w:val="000167BA"/>
    <w:rsid w:val="000169B7"/>
    <w:rsid w:val="000218EF"/>
    <w:rsid w:val="00021967"/>
    <w:rsid w:val="0003699E"/>
    <w:rsid w:val="0003771A"/>
    <w:rsid w:val="00044D08"/>
    <w:rsid w:val="00057FFB"/>
    <w:rsid w:val="0006685D"/>
    <w:rsid w:val="00067769"/>
    <w:rsid w:val="00072609"/>
    <w:rsid w:val="00090AE7"/>
    <w:rsid w:val="00097B40"/>
    <w:rsid w:val="000A4E6D"/>
    <w:rsid w:val="000A68C4"/>
    <w:rsid w:val="000B24CD"/>
    <w:rsid w:val="000B6F8F"/>
    <w:rsid w:val="000B763E"/>
    <w:rsid w:val="000B76D8"/>
    <w:rsid w:val="000C7D4C"/>
    <w:rsid w:val="000D1490"/>
    <w:rsid w:val="000D6CC7"/>
    <w:rsid w:val="000E13D5"/>
    <w:rsid w:val="000E7EC1"/>
    <w:rsid w:val="000F2260"/>
    <w:rsid w:val="001047F4"/>
    <w:rsid w:val="00105193"/>
    <w:rsid w:val="001062DB"/>
    <w:rsid w:val="00117617"/>
    <w:rsid w:val="00122AE3"/>
    <w:rsid w:val="00124245"/>
    <w:rsid w:val="001309AA"/>
    <w:rsid w:val="00132467"/>
    <w:rsid w:val="00137D9C"/>
    <w:rsid w:val="001450E9"/>
    <w:rsid w:val="0015132A"/>
    <w:rsid w:val="001545AE"/>
    <w:rsid w:val="00157858"/>
    <w:rsid w:val="00164267"/>
    <w:rsid w:val="0016515D"/>
    <w:rsid w:val="00174DDD"/>
    <w:rsid w:val="00175F28"/>
    <w:rsid w:val="001800EE"/>
    <w:rsid w:val="00181AE8"/>
    <w:rsid w:val="001A139B"/>
    <w:rsid w:val="001A1B5E"/>
    <w:rsid w:val="001A1DF0"/>
    <w:rsid w:val="001A265B"/>
    <w:rsid w:val="001A32D3"/>
    <w:rsid w:val="001B027D"/>
    <w:rsid w:val="001B1B8E"/>
    <w:rsid w:val="001B2DD9"/>
    <w:rsid w:val="001B646D"/>
    <w:rsid w:val="001B7C2E"/>
    <w:rsid w:val="001C79CC"/>
    <w:rsid w:val="001D1D98"/>
    <w:rsid w:val="001D2203"/>
    <w:rsid w:val="001E797C"/>
    <w:rsid w:val="001F3695"/>
    <w:rsid w:val="001F6C1D"/>
    <w:rsid w:val="001F73FD"/>
    <w:rsid w:val="00200FE0"/>
    <w:rsid w:val="00213F75"/>
    <w:rsid w:val="002201B9"/>
    <w:rsid w:val="00220A49"/>
    <w:rsid w:val="0022289F"/>
    <w:rsid w:val="0023129D"/>
    <w:rsid w:val="00231AFB"/>
    <w:rsid w:val="0023461E"/>
    <w:rsid w:val="00246D81"/>
    <w:rsid w:val="0025543F"/>
    <w:rsid w:val="00256595"/>
    <w:rsid w:val="002658B0"/>
    <w:rsid w:val="00270AE6"/>
    <w:rsid w:val="00273053"/>
    <w:rsid w:val="00280CFD"/>
    <w:rsid w:val="002829A0"/>
    <w:rsid w:val="00287B70"/>
    <w:rsid w:val="00291AAE"/>
    <w:rsid w:val="002A29E8"/>
    <w:rsid w:val="002A417F"/>
    <w:rsid w:val="002B30F2"/>
    <w:rsid w:val="002B48C3"/>
    <w:rsid w:val="002B58D4"/>
    <w:rsid w:val="002C4843"/>
    <w:rsid w:val="002C75B7"/>
    <w:rsid w:val="002D4CBA"/>
    <w:rsid w:val="002D56CF"/>
    <w:rsid w:val="002D7101"/>
    <w:rsid w:val="002E0FC9"/>
    <w:rsid w:val="002E7B63"/>
    <w:rsid w:val="002F0C56"/>
    <w:rsid w:val="00302BD6"/>
    <w:rsid w:val="00320B7D"/>
    <w:rsid w:val="003342C7"/>
    <w:rsid w:val="0033496D"/>
    <w:rsid w:val="00341CE1"/>
    <w:rsid w:val="003427BD"/>
    <w:rsid w:val="0035373A"/>
    <w:rsid w:val="00355C8A"/>
    <w:rsid w:val="00365389"/>
    <w:rsid w:val="00370DE5"/>
    <w:rsid w:val="00373A1C"/>
    <w:rsid w:val="00375A17"/>
    <w:rsid w:val="00375CCB"/>
    <w:rsid w:val="00376F93"/>
    <w:rsid w:val="00377505"/>
    <w:rsid w:val="00393CFF"/>
    <w:rsid w:val="00397886"/>
    <w:rsid w:val="003A41F9"/>
    <w:rsid w:val="003B6389"/>
    <w:rsid w:val="003B64C7"/>
    <w:rsid w:val="003C5306"/>
    <w:rsid w:val="003D3F6C"/>
    <w:rsid w:val="003D58F2"/>
    <w:rsid w:val="003E0870"/>
    <w:rsid w:val="003E2371"/>
    <w:rsid w:val="003E2A0B"/>
    <w:rsid w:val="003E6858"/>
    <w:rsid w:val="003F1B4F"/>
    <w:rsid w:val="0040098B"/>
    <w:rsid w:val="00402985"/>
    <w:rsid w:val="00405245"/>
    <w:rsid w:val="0041092A"/>
    <w:rsid w:val="00410ECA"/>
    <w:rsid w:val="004135F7"/>
    <w:rsid w:val="0041505A"/>
    <w:rsid w:val="004169FD"/>
    <w:rsid w:val="00431CCA"/>
    <w:rsid w:val="00434512"/>
    <w:rsid w:val="004376CA"/>
    <w:rsid w:val="00444655"/>
    <w:rsid w:val="00452B17"/>
    <w:rsid w:val="00455435"/>
    <w:rsid w:val="00455E7B"/>
    <w:rsid w:val="00456506"/>
    <w:rsid w:val="004606DE"/>
    <w:rsid w:val="004611C0"/>
    <w:rsid w:val="004612EF"/>
    <w:rsid w:val="0046604B"/>
    <w:rsid w:val="0046733B"/>
    <w:rsid w:val="0047105B"/>
    <w:rsid w:val="00471A23"/>
    <w:rsid w:val="00483EA9"/>
    <w:rsid w:val="00485251"/>
    <w:rsid w:val="004939C6"/>
    <w:rsid w:val="0049459E"/>
    <w:rsid w:val="0049633E"/>
    <w:rsid w:val="004A5AA2"/>
    <w:rsid w:val="004B0952"/>
    <w:rsid w:val="004B44EA"/>
    <w:rsid w:val="004B7C14"/>
    <w:rsid w:val="004C0776"/>
    <w:rsid w:val="004C5850"/>
    <w:rsid w:val="004D3D0E"/>
    <w:rsid w:val="004D41A6"/>
    <w:rsid w:val="004D507C"/>
    <w:rsid w:val="004D65C9"/>
    <w:rsid w:val="004E2044"/>
    <w:rsid w:val="004E4F9E"/>
    <w:rsid w:val="004E528E"/>
    <w:rsid w:val="004E7CD8"/>
    <w:rsid w:val="004F0457"/>
    <w:rsid w:val="004F14EC"/>
    <w:rsid w:val="004F43F1"/>
    <w:rsid w:val="004F499D"/>
    <w:rsid w:val="0050579F"/>
    <w:rsid w:val="00506363"/>
    <w:rsid w:val="00507B27"/>
    <w:rsid w:val="00510DA3"/>
    <w:rsid w:val="00517288"/>
    <w:rsid w:val="00520517"/>
    <w:rsid w:val="005301BF"/>
    <w:rsid w:val="0053392D"/>
    <w:rsid w:val="00543300"/>
    <w:rsid w:val="00543992"/>
    <w:rsid w:val="00553584"/>
    <w:rsid w:val="00553883"/>
    <w:rsid w:val="00561E93"/>
    <w:rsid w:val="00563DF8"/>
    <w:rsid w:val="00563F30"/>
    <w:rsid w:val="00571D9D"/>
    <w:rsid w:val="00576683"/>
    <w:rsid w:val="0058663F"/>
    <w:rsid w:val="00594A32"/>
    <w:rsid w:val="005952C6"/>
    <w:rsid w:val="00595C59"/>
    <w:rsid w:val="005A31BD"/>
    <w:rsid w:val="005A6323"/>
    <w:rsid w:val="005B095E"/>
    <w:rsid w:val="005B6DD3"/>
    <w:rsid w:val="005C5DF1"/>
    <w:rsid w:val="005D66E0"/>
    <w:rsid w:val="005E389B"/>
    <w:rsid w:val="005E7191"/>
    <w:rsid w:val="00603186"/>
    <w:rsid w:val="00606C75"/>
    <w:rsid w:val="0060727D"/>
    <w:rsid w:val="00612157"/>
    <w:rsid w:val="00634703"/>
    <w:rsid w:val="0064014F"/>
    <w:rsid w:val="006426AA"/>
    <w:rsid w:val="00650E49"/>
    <w:rsid w:val="006532DF"/>
    <w:rsid w:val="00671522"/>
    <w:rsid w:val="00671962"/>
    <w:rsid w:val="0067259C"/>
    <w:rsid w:val="00673AB7"/>
    <w:rsid w:val="006804C1"/>
    <w:rsid w:val="006869EE"/>
    <w:rsid w:val="00691D6B"/>
    <w:rsid w:val="006A42D5"/>
    <w:rsid w:val="006A536C"/>
    <w:rsid w:val="006B1D1E"/>
    <w:rsid w:val="006C4603"/>
    <w:rsid w:val="006C7E07"/>
    <w:rsid w:val="006D1872"/>
    <w:rsid w:val="006D40E8"/>
    <w:rsid w:val="006E2254"/>
    <w:rsid w:val="006E420B"/>
    <w:rsid w:val="006F12F7"/>
    <w:rsid w:val="006F5B27"/>
    <w:rsid w:val="0070546D"/>
    <w:rsid w:val="00744AA4"/>
    <w:rsid w:val="00763D6B"/>
    <w:rsid w:val="007669F5"/>
    <w:rsid w:val="00770141"/>
    <w:rsid w:val="0077775A"/>
    <w:rsid w:val="00790A20"/>
    <w:rsid w:val="00792E07"/>
    <w:rsid w:val="00796996"/>
    <w:rsid w:val="007A005B"/>
    <w:rsid w:val="007A69D7"/>
    <w:rsid w:val="007B5203"/>
    <w:rsid w:val="007B58DF"/>
    <w:rsid w:val="007E28E0"/>
    <w:rsid w:val="007E5214"/>
    <w:rsid w:val="007F4220"/>
    <w:rsid w:val="008049B0"/>
    <w:rsid w:val="008234CA"/>
    <w:rsid w:val="008247F2"/>
    <w:rsid w:val="0082607C"/>
    <w:rsid w:val="0083716E"/>
    <w:rsid w:val="00843D24"/>
    <w:rsid w:val="00845631"/>
    <w:rsid w:val="00857CF6"/>
    <w:rsid w:val="0086096F"/>
    <w:rsid w:val="00861AD6"/>
    <w:rsid w:val="00873AAD"/>
    <w:rsid w:val="00876717"/>
    <w:rsid w:val="00876E20"/>
    <w:rsid w:val="008823A7"/>
    <w:rsid w:val="00882F99"/>
    <w:rsid w:val="00886B68"/>
    <w:rsid w:val="008919A0"/>
    <w:rsid w:val="0089282E"/>
    <w:rsid w:val="008A7313"/>
    <w:rsid w:val="008B65E7"/>
    <w:rsid w:val="008D00AF"/>
    <w:rsid w:val="008D09C8"/>
    <w:rsid w:val="008D2E7C"/>
    <w:rsid w:val="008D6127"/>
    <w:rsid w:val="008E7B7F"/>
    <w:rsid w:val="008F1175"/>
    <w:rsid w:val="008F1CFB"/>
    <w:rsid w:val="008F552B"/>
    <w:rsid w:val="008F6E6B"/>
    <w:rsid w:val="008F7C83"/>
    <w:rsid w:val="00903ED5"/>
    <w:rsid w:val="009063D1"/>
    <w:rsid w:val="00907EC5"/>
    <w:rsid w:val="00913852"/>
    <w:rsid w:val="0091484E"/>
    <w:rsid w:val="0092702B"/>
    <w:rsid w:val="00931B34"/>
    <w:rsid w:val="0094383C"/>
    <w:rsid w:val="00943DFD"/>
    <w:rsid w:val="00950741"/>
    <w:rsid w:val="00952A38"/>
    <w:rsid w:val="00961779"/>
    <w:rsid w:val="00966888"/>
    <w:rsid w:val="009720A4"/>
    <w:rsid w:val="00975410"/>
    <w:rsid w:val="00980E2A"/>
    <w:rsid w:val="00990E5F"/>
    <w:rsid w:val="009918A2"/>
    <w:rsid w:val="00993E54"/>
    <w:rsid w:val="009942B5"/>
    <w:rsid w:val="0099797F"/>
    <w:rsid w:val="009A0FC4"/>
    <w:rsid w:val="009A580D"/>
    <w:rsid w:val="009B04E2"/>
    <w:rsid w:val="009C12FF"/>
    <w:rsid w:val="009C2A45"/>
    <w:rsid w:val="009D22D5"/>
    <w:rsid w:val="009D7595"/>
    <w:rsid w:val="009E0581"/>
    <w:rsid w:val="009E6E6F"/>
    <w:rsid w:val="009F15C4"/>
    <w:rsid w:val="009F3FF1"/>
    <w:rsid w:val="00A015DF"/>
    <w:rsid w:val="00A03279"/>
    <w:rsid w:val="00A05501"/>
    <w:rsid w:val="00A07FB3"/>
    <w:rsid w:val="00A27F3F"/>
    <w:rsid w:val="00A31B9B"/>
    <w:rsid w:val="00A33D02"/>
    <w:rsid w:val="00A34AC5"/>
    <w:rsid w:val="00A44F5B"/>
    <w:rsid w:val="00A456CA"/>
    <w:rsid w:val="00A45DB8"/>
    <w:rsid w:val="00A45F68"/>
    <w:rsid w:val="00A571EA"/>
    <w:rsid w:val="00A655E2"/>
    <w:rsid w:val="00A74681"/>
    <w:rsid w:val="00A93BD7"/>
    <w:rsid w:val="00A958A1"/>
    <w:rsid w:val="00A969C4"/>
    <w:rsid w:val="00AD57C6"/>
    <w:rsid w:val="00AD6FD6"/>
    <w:rsid w:val="00AE343E"/>
    <w:rsid w:val="00AE7AA5"/>
    <w:rsid w:val="00AE7CCB"/>
    <w:rsid w:val="00AE7D0F"/>
    <w:rsid w:val="00AF26B7"/>
    <w:rsid w:val="00AF6278"/>
    <w:rsid w:val="00B00DA6"/>
    <w:rsid w:val="00B01A40"/>
    <w:rsid w:val="00B10CB4"/>
    <w:rsid w:val="00B3359E"/>
    <w:rsid w:val="00B40D62"/>
    <w:rsid w:val="00B4209D"/>
    <w:rsid w:val="00B439F1"/>
    <w:rsid w:val="00B43E02"/>
    <w:rsid w:val="00B4457B"/>
    <w:rsid w:val="00B477B0"/>
    <w:rsid w:val="00B504A2"/>
    <w:rsid w:val="00B55E97"/>
    <w:rsid w:val="00B64D76"/>
    <w:rsid w:val="00B86BEF"/>
    <w:rsid w:val="00B947FD"/>
    <w:rsid w:val="00B9626D"/>
    <w:rsid w:val="00BA1D34"/>
    <w:rsid w:val="00BB328D"/>
    <w:rsid w:val="00BC468D"/>
    <w:rsid w:val="00BD1103"/>
    <w:rsid w:val="00BE45F1"/>
    <w:rsid w:val="00BE4C08"/>
    <w:rsid w:val="00BF48CE"/>
    <w:rsid w:val="00BF4A92"/>
    <w:rsid w:val="00BF5A27"/>
    <w:rsid w:val="00BF7F02"/>
    <w:rsid w:val="00C0651B"/>
    <w:rsid w:val="00C115D1"/>
    <w:rsid w:val="00C13873"/>
    <w:rsid w:val="00C32912"/>
    <w:rsid w:val="00C44D97"/>
    <w:rsid w:val="00C46299"/>
    <w:rsid w:val="00C46C7C"/>
    <w:rsid w:val="00C479D1"/>
    <w:rsid w:val="00C562DE"/>
    <w:rsid w:val="00C66B10"/>
    <w:rsid w:val="00C90D6B"/>
    <w:rsid w:val="00C92690"/>
    <w:rsid w:val="00CA186A"/>
    <w:rsid w:val="00CA6E1F"/>
    <w:rsid w:val="00CB2E8D"/>
    <w:rsid w:val="00CC3493"/>
    <w:rsid w:val="00CC4E21"/>
    <w:rsid w:val="00CD17A6"/>
    <w:rsid w:val="00CD3BB8"/>
    <w:rsid w:val="00CE0772"/>
    <w:rsid w:val="00CE47D6"/>
    <w:rsid w:val="00CF6910"/>
    <w:rsid w:val="00D006AD"/>
    <w:rsid w:val="00D05C9D"/>
    <w:rsid w:val="00D13182"/>
    <w:rsid w:val="00D311BB"/>
    <w:rsid w:val="00D45273"/>
    <w:rsid w:val="00D4765A"/>
    <w:rsid w:val="00D51295"/>
    <w:rsid w:val="00D51460"/>
    <w:rsid w:val="00D53C85"/>
    <w:rsid w:val="00D57820"/>
    <w:rsid w:val="00D60D53"/>
    <w:rsid w:val="00D73486"/>
    <w:rsid w:val="00D82A12"/>
    <w:rsid w:val="00D83FC9"/>
    <w:rsid w:val="00D859F0"/>
    <w:rsid w:val="00D94AE0"/>
    <w:rsid w:val="00DA0B8C"/>
    <w:rsid w:val="00DA27A0"/>
    <w:rsid w:val="00DA2EFA"/>
    <w:rsid w:val="00DA7EC2"/>
    <w:rsid w:val="00DB068F"/>
    <w:rsid w:val="00DB4849"/>
    <w:rsid w:val="00DB79F3"/>
    <w:rsid w:val="00DC41EE"/>
    <w:rsid w:val="00DC4552"/>
    <w:rsid w:val="00DC7347"/>
    <w:rsid w:val="00DD4B1C"/>
    <w:rsid w:val="00DE532A"/>
    <w:rsid w:val="00DF5082"/>
    <w:rsid w:val="00DF6ED6"/>
    <w:rsid w:val="00DF7DB8"/>
    <w:rsid w:val="00E039E3"/>
    <w:rsid w:val="00E04404"/>
    <w:rsid w:val="00E055EB"/>
    <w:rsid w:val="00E11ED0"/>
    <w:rsid w:val="00E125BE"/>
    <w:rsid w:val="00E41069"/>
    <w:rsid w:val="00E423B8"/>
    <w:rsid w:val="00E52CE0"/>
    <w:rsid w:val="00E538EE"/>
    <w:rsid w:val="00E618BE"/>
    <w:rsid w:val="00E634AC"/>
    <w:rsid w:val="00E6750E"/>
    <w:rsid w:val="00E735B0"/>
    <w:rsid w:val="00E80BD9"/>
    <w:rsid w:val="00E80ECB"/>
    <w:rsid w:val="00E84210"/>
    <w:rsid w:val="00E97105"/>
    <w:rsid w:val="00EB3074"/>
    <w:rsid w:val="00EC13D6"/>
    <w:rsid w:val="00EC2004"/>
    <w:rsid w:val="00EC3702"/>
    <w:rsid w:val="00EE00D3"/>
    <w:rsid w:val="00EF5826"/>
    <w:rsid w:val="00F26ABA"/>
    <w:rsid w:val="00F27625"/>
    <w:rsid w:val="00F300D1"/>
    <w:rsid w:val="00F338EB"/>
    <w:rsid w:val="00F42EA8"/>
    <w:rsid w:val="00F50313"/>
    <w:rsid w:val="00F5354D"/>
    <w:rsid w:val="00F569BA"/>
    <w:rsid w:val="00F620A8"/>
    <w:rsid w:val="00F81C0C"/>
    <w:rsid w:val="00F85102"/>
    <w:rsid w:val="00F86004"/>
    <w:rsid w:val="00F92345"/>
    <w:rsid w:val="00F9497F"/>
    <w:rsid w:val="00F97713"/>
    <w:rsid w:val="00FA729B"/>
    <w:rsid w:val="00FA7694"/>
    <w:rsid w:val="00FC407E"/>
    <w:rsid w:val="00FC53EE"/>
    <w:rsid w:val="00FC5DBC"/>
    <w:rsid w:val="00FC68B4"/>
    <w:rsid w:val="00FD471B"/>
    <w:rsid w:val="00FD5D37"/>
    <w:rsid w:val="00FE07D6"/>
    <w:rsid w:val="00FE2E76"/>
    <w:rsid w:val="00FE7A9F"/>
    <w:rsid w:val="00FF5D01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ind w:firstLine="3360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leader="dot" w:pos="7938"/>
        <w:tab w:val="decimal" w:pos="9356"/>
      </w:tabs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firstLine="108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3360"/>
      </w:tabs>
      <w:jc w:val="both"/>
      <w:outlineLvl w:val="5"/>
    </w:pPr>
    <w:rPr>
      <w:rFonts w:ascii="Arial" w:hAnsi="Arial" w:cs="Arial"/>
      <w:b/>
      <w:bCs/>
      <w:i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  <w:lang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Corpodetexto2">
    <w:name w:val="Body Text 2"/>
    <w:basedOn w:val="Normal"/>
    <w:semiHidden/>
    <w:pPr>
      <w:tabs>
        <w:tab w:val="left" w:pos="3360"/>
        <w:tab w:val="left" w:leader="dot" w:pos="7938"/>
        <w:tab w:val="decimal" w:pos="9356"/>
      </w:tabs>
      <w:jc w:val="both"/>
    </w:pPr>
    <w:rPr>
      <w:rFonts w:ascii="Arial" w:hAnsi="Arial" w:cs="Arial"/>
      <w:i/>
      <w:iCs/>
    </w:rPr>
  </w:style>
  <w:style w:type="paragraph" w:styleId="Recuodecorpodetexto2">
    <w:name w:val="Body Text Indent 2"/>
    <w:basedOn w:val="Normal"/>
    <w:semiHidden/>
    <w:pPr>
      <w:tabs>
        <w:tab w:val="left" w:leader="dot" w:pos="7938"/>
        <w:tab w:val="decimal" w:pos="9356"/>
      </w:tabs>
      <w:ind w:left="3360"/>
      <w:jc w:val="both"/>
    </w:pPr>
    <w:rPr>
      <w:rFonts w:ascii="Arial" w:hAnsi="Arial" w:cs="Arial"/>
      <w:b/>
      <w:bCs/>
      <w:sz w:val="20"/>
    </w:rPr>
  </w:style>
  <w:style w:type="paragraph" w:styleId="Recuodecorpodetexto3">
    <w:name w:val="Body Text Indent 3"/>
    <w:basedOn w:val="Normal"/>
    <w:semiHidden/>
    <w:pPr>
      <w:tabs>
        <w:tab w:val="left" w:pos="3360"/>
      </w:tabs>
      <w:ind w:firstLine="1080"/>
      <w:jc w:val="both"/>
    </w:pPr>
    <w:rPr>
      <w:rFonts w:ascii="Arial" w:hAnsi="Arial" w:cs="Arial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181AE8"/>
    <w:rPr>
      <w:sz w:val="24"/>
    </w:rPr>
  </w:style>
  <w:style w:type="table" w:styleId="Tabelacomgrade">
    <w:name w:val="Table Grid"/>
    <w:basedOn w:val="Tabelanormal"/>
    <w:rsid w:val="0021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D311BB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804C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2016-03-21T19:01:00Z</cp:lastPrinted>
  <dcterms:created xsi:type="dcterms:W3CDTF">2017-02-23T13:58:00Z</dcterms:created>
  <dcterms:modified xsi:type="dcterms:W3CDTF">2017-02-23T13:58:00Z</dcterms:modified>
</cp:coreProperties>
</file>