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2" w:rsidRPr="00B76E68" w:rsidRDefault="00CB4367" w:rsidP="00667E48">
      <w:pPr>
        <w:pStyle w:val="Ttulo3"/>
        <w:ind w:left="3360"/>
        <w:jc w:val="le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PROJETO DE </w:t>
      </w:r>
      <w:r w:rsidR="00D476ED" w:rsidRPr="00B76E68">
        <w:rPr>
          <w:b/>
          <w:i w:val="0"/>
          <w:sz w:val="28"/>
          <w:szCs w:val="28"/>
        </w:rPr>
        <w:t>LEI Nº</w:t>
      </w:r>
      <w:r w:rsidR="00862F10" w:rsidRPr="00B76E68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009</w:t>
      </w:r>
      <w:r w:rsidR="00AF5041">
        <w:rPr>
          <w:b/>
          <w:i w:val="0"/>
          <w:sz w:val="28"/>
          <w:szCs w:val="28"/>
        </w:rPr>
        <w:t>/</w:t>
      </w:r>
      <w:r w:rsidR="00667E48" w:rsidRPr="00B76E68">
        <w:rPr>
          <w:b/>
          <w:i w:val="0"/>
          <w:sz w:val="28"/>
          <w:szCs w:val="28"/>
        </w:rPr>
        <w:t>201</w:t>
      </w:r>
      <w:r w:rsidR="00AF5041">
        <w:rPr>
          <w:b/>
          <w:i w:val="0"/>
          <w:sz w:val="28"/>
          <w:szCs w:val="28"/>
        </w:rPr>
        <w:t>7</w:t>
      </w:r>
    </w:p>
    <w:p w:rsidR="001228CD" w:rsidRPr="00131CD0" w:rsidRDefault="001228CD" w:rsidP="00667E48">
      <w:pPr>
        <w:rPr>
          <w:sz w:val="21"/>
          <w:szCs w:val="21"/>
        </w:rPr>
      </w:pPr>
    </w:p>
    <w:p w:rsidR="00FE263C" w:rsidRPr="00131CD0" w:rsidRDefault="00FE263C" w:rsidP="00667E48">
      <w:pPr>
        <w:rPr>
          <w:sz w:val="21"/>
          <w:szCs w:val="21"/>
        </w:rPr>
      </w:pPr>
    </w:p>
    <w:p w:rsidR="00E91389" w:rsidRDefault="00E91389" w:rsidP="00E23C26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bCs/>
          <w:sz w:val="22"/>
          <w:szCs w:val="22"/>
        </w:rPr>
      </w:pPr>
      <w:r w:rsidRPr="00100DE2">
        <w:rPr>
          <w:rFonts w:ascii="Arial" w:hAnsi="Arial" w:cs="Arial"/>
          <w:b/>
          <w:bCs/>
          <w:sz w:val="22"/>
          <w:szCs w:val="22"/>
        </w:rPr>
        <w:t>AUTORIZA O PODER EXECUTIVO MUNICIPAL A PROCEDER A ABERTURA CRÉDITO ADICIONAL ESPECIAL À LEI ORÇAMENTÁRIA ANUAL PARA O EXERCÍCIO FINANCEIRO DE 201</w:t>
      </w:r>
      <w:r w:rsidR="00AF5041">
        <w:rPr>
          <w:rFonts w:ascii="Arial" w:hAnsi="Arial" w:cs="Arial"/>
          <w:b/>
          <w:bCs/>
          <w:sz w:val="22"/>
          <w:szCs w:val="22"/>
        </w:rPr>
        <w:t>7</w:t>
      </w:r>
      <w:r w:rsidRPr="00100DE2">
        <w:rPr>
          <w:rFonts w:ascii="Arial" w:hAnsi="Arial" w:cs="Arial"/>
          <w:b/>
          <w:bCs/>
          <w:sz w:val="22"/>
          <w:szCs w:val="22"/>
        </w:rPr>
        <w:t>, E DÁ OUTRAS PROVIDÊNCIAS</w:t>
      </w:r>
      <w:r w:rsidRPr="00100DE2">
        <w:rPr>
          <w:rFonts w:ascii="Arial" w:hAnsi="Arial" w:cs="Arial"/>
          <w:sz w:val="22"/>
          <w:szCs w:val="22"/>
        </w:rPr>
        <w:t>.</w:t>
      </w:r>
    </w:p>
    <w:p w:rsidR="00C33F77" w:rsidRPr="00100DE2" w:rsidRDefault="00C33F77" w:rsidP="00E91389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bCs/>
          <w:sz w:val="22"/>
          <w:szCs w:val="22"/>
        </w:rPr>
      </w:pPr>
    </w:p>
    <w:p w:rsidR="00E91389" w:rsidRPr="00641AC3" w:rsidRDefault="00E91389" w:rsidP="00E91389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100DE2">
        <w:rPr>
          <w:rFonts w:ascii="Arial" w:hAnsi="Arial" w:cs="Arial"/>
          <w:bCs/>
          <w:sz w:val="22"/>
          <w:szCs w:val="22"/>
        </w:rPr>
        <w:tab/>
      </w:r>
      <w:r w:rsidRPr="00641AC3">
        <w:rPr>
          <w:rFonts w:ascii="Arial" w:hAnsi="Arial" w:cs="Arial"/>
          <w:bCs/>
          <w:i/>
          <w:iCs/>
          <w:sz w:val="21"/>
          <w:szCs w:val="21"/>
        </w:rPr>
        <w:t>O Povo do Município de Matelândia, Estado do Paraná, por seus representantes na Câmara Municipal aprovou, e o Prefeito Municipal, em seu nome, sanciona a seguinte Lei:</w:t>
      </w:r>
    </w:p>
    <w:p w:rsidR="001228CD" w:rsidRPr="00641AC3" w:rsidRDefault="001228CD">
      <w:pPr>
        <w:tabs>
          <w:tab w:val="left" w:pos="4920"/>
          <w:tab w:val="left" w:leader="dot" w:pos="7938"/>
          <w:tab w:val="decimal" w:pos="9356"/>
        </w:tabs>
        <w:rPr>
          <w:rFonts w:ascii="Arial" w:hAnsi="Arial" w:cs="Arial"/>
          <w:b/>
          <w:bCs/>
          <w:sz w:val="21"/>
          <w:szCs w:val="21"/>
        </w:rPr>
      </w:pPr>
    </w:p>
    <w:p w:rsidR="005121B6" w:rsidRPr="00641AC3" w:rsidRDefault="000C4B87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Cs/>
          <w:sz w:val="21"/>
          <w:szCs w:val="21"/>
        </w:rPr>
      </w:pPr>
      <w:r w:rsidRPr="00641AC3">
        <w:rPr>
          <w:rFonts w:ascii="Arial" w:hAnsi="Arial" w:cs="Arial"/>
          <w:bCs/>
          <w:sz w:val="21"/>
          <w:szCs w:val="21"/>
        </w:rPr>
        <w:tab/>
      </w:r>
      <w:r w:rsidR="00E91389" w:rsidRPr="00641AC3">
        <w:rPr>
          <w:rFonts w:ascii="Arial" w:hAnsi="Arial" w:cs="Arial"/>
          <w:b/>
          <w:sz w:val="21"/>
          <w:szCs w:val="21"/>
        </w:rPr>
        <w:t>Art. 1º.</w:t>
      </w:r>
      <w:r w:rsidR="00E91389" w:rsidRPr="00641AC3">
        <w:rPr>
          <w:rFonts w:ascii="Arial" w:hAnsi="Arial" w:cs="Arial"/>
          <w:bCs/>
          <w:sz w:val="21"/>
          <w:szCs w:val="21"/>
        </w:rPr>
        <w:t xml:space="preserve"> Autoriza o Poder Executivo Municipal a proceder à abertura de Crédito Adicional Especial, em conformidade com o inciso II do art. 41 da Lei 4.320/64, até a importância de </w:t>
      </w:r>
      <w:r w:rsidR="00FB79CF" w:rsidRPr="00641AC3">
        <w:rPr>
          <w:rFonts w:ascii="Arial" w:hAnsi="Arial" w:cs="Arial"/>
          <w:bCs/>
          <w:sz w:val="21"/>
          <w:szCs w:val="21"/>
        </w:rPr>
        <w:t xml:space="preserve">R$ </w:t>
      </w:r>
      <w:r w:rsidR="00AF5041">
        <w:rPr>
          <w:rFonts w:ascii="Arial" w:hAnsi="Arial" w:cs="Arial"/>
          <w:bCs/>
          <w:sz w:val="21"/>
          <w:szCs w:val="21"/>
        </w:rPr>
        <w:t>18.500</w:t>
      </w:r>
      <w:r w:rsidR="006A4FF3">
        <w:rPr>
          <w:rFonts w:ascii="Arial" w:hAnsi="Arial" w:cs="Arial"/>
          <w:bCs/>
          <w:sz w:val="21"/>
          <w:szCs w:val="21"/>
        </w:rPr>
        <w:t>,00</w:t>
      </w:r>
      <w:r w:rsidR="00FB79CF" w:rsidRPr="00641AC3">
        <w:rPr>
          <w:rFonts w:ascii="Arial" w:hAnsi="Arial" w:cs="Arial"/>
          <w:bCs/>
          <w:sz w:val="21"/>
          <w:szCs w:val="21"/>
        </w:rPr>
        <w:t xml:space="preserve"> (</w:t>
      </w:r>
      <w:r w:rsidR="00AF5041">
        <w:rPr>
          <w:rFonts w:ascii="Arial" w:hAnsi="Arial" w:cs="Arial"/>
          <w:bCs/>
          <w:sz w:val="21"/>
          <w:szCs w:val="21"/>
        </w:rPr>
        <w:t xml:space="preserve">dezoito mil e quinhentos </w:t>
      </w:r>
      <w:r w:rsidR="001F12F6">
        <w:rPr>
          <w:rFonts w:ascii="Arial" w:hAnsi="Arial" w:cs="Arial"/>
          <w:bCs/>
          <w:sz w:val="21"/>
          <w:szCs w:val="21"/>
        </w:rPr>
        <w:t>reais</w:t>
      </w:r>
      <w:r w:rsidR="00FB79CF" w:rsidRPr="00641AC3">
        <w:rPr>
          <w:rFonts w:ascii="Arial" w:hAnsi="Arial" w:cs="Arial"/>
          <w:bCs/>
          <w:sz w:val="21"/>
          <w:szCs w:val="21"/>
        </w:rPr>
        <w:t>)</w:t>
      </w:r>
      <w:r w:rsidRPr="00641AC3">
        <w:rPr>
          <w:rFonts w:ascii="Arial" w:hAnsi="Arial" w:cs="Arial"/>
          <w:bCs/>
          <w:sz w:val="21"/>
          <w:szCs w:val="21"/>
        </w:rPr>
        <w:t>,</w:t>
      </w:r>
      <w:r w:rsidRPr="00641AC3">
        <w:rPr>
          <w:rFonts w:ascii="Arial" w:hAnsi="Arial" w:cs="Arial"/>
          <w:sz w:val="21"/>
          <w:szCs w:val="21"/>
        </w:rPr>
        <w:t xml:space="preserve"> </w:t>
      </w:r>
      <w:r w:rsidRPr="00641AC3">
        <w:rPr>
          <w:rFonts w:ascii="Arial" w:hAnsi="Arial" w:cs="Arial"/>
          <w:bCs/>
          <w:sz w:val="21"/>
          <w:szCs w:val="21"/>
        </w:rPr>
        <w:t>para a suplementação da(s) seguinte(s) dotação(ões) ao orçamento vigente no exercício financeiro de 201</w:t>
      </w:r>
      <w:r w:rsidR="00AF5041">
        <w:rPr>
          <w:rFonts w:ascii="Arial" w:hAnsi="Arial" w:cs="Arial"/>
          <w:bCs/>
          <w:sz w:val="21"/>
          <w:szCs w:val="21"/>
        </w:rPr>
        <w:t>7</w:t>
      </w:r>
      <w:r w:rsidRPr="00641AC3">
        <w:rPr>
          <w:rFonts w:ascii="Arial" w:hAnsi="Arial" w:cs="Arial"/>
          <w:bCs/>
          <w:sz w:val="21"/>
          <w:szCs w:val="21"/>
        </w:rPr>
        <w:t>, conforme segue: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E60F4A">
        <w:rPr>
          <w:rFonts w:ascii="Arial" w:hAnsi="Arial" w:cs="Arial"/>
          <w:b/>
          <w:sz w:val="21"/>
          <w:szCs w:val="21"/>
        </w:rPr>
        <w:t>12    SECRETARIA MUNICIPAL DE ESPORTES E LAZER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12.01</w:t>
      </w:r>
      <w:r w:rsidRPr="00E60F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Gabinete d</w:t>
      </w:r>
      <w:r w:rsidRPr="007F1C85">
        <w:rPr>
          <w:rFonts w:ascii="Arial" w:hAnsi="Arial" w:cs="Arial"/>
          <w:sz w:val="21"/>
          <w:szCs w:val="21"/>
        </w:rPr>
        <w:t>o Secretário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2712</w:t>
      </w:r>
      <w:r w:rsidRPr="00E60F4A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032</w:t>
      </w:r>
      <w:r w:rsidRPr="00E60F4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60</w:t>
      </w:r>
      <w:r w:rsidRPr="00E60F4A">
        <w:rPr>
          <w:rFonts w:ascii="Arial" w:hAnsi="Arial" w:cs="Arial"/>
          <w:sz w:val="21"/>
          <w:szCs w:val="21"/>
        </w:rPr>
        <w:t xml:space="preserve">0000  - </w:t>
      </w:r>
      <w:r w:rsidRPr="007F1C85">
        <w:rPr>
          <w:rFonts w:ascii="Arial" w:hAnsi="Arial" w:cs="Arial"/>
          <w:sz w:val="21"/>
          <w:szCs w:val="21"/>
        </w:rPr>
        <w:t>Manutenção do Gabinete do Secretário de Esportes e Lazer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60F4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</w:t>
      </w:r>
      <w:r w:rsidRPr="00E60F4A">
        <w:rPr>
          <w:rFonts w:ascii="Arial" w:hAnsi="Arial" w:cs="Arial"/>
          <w:sz w:val="21"/>
          <w:szCs w:val="21"/>
        </w:rPr>
        <w:t>.90.</w:t>
      </w:r>
      <w:r>
        <w:rPr>
          <w:rFonts w:ascii="Arial" w:hAnsi="Arial" w:cs="Arial"/>
          <w:sz w:val="21"/>
          <w:szCs w:val="21"/>
        </w:rPr>
        <w:t>13</w:t>
      </w:r>
      <w:r w:rsidRPr="00E60F4A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</w:rPr>
        <w:t>Obrigações Patronais</w:t>
      </w:r>
      <w:r w:rsidRPr="00E60F4A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01000</w:t>
      </w:r>
      <w:r w:rsidRPr="00E60F4A">
        <w:rPr>
          <w:rFonts w:ascii="Arial" w:hAnsi="Arial" w:cs="Arial"/>
          <w:sz w:val="21"/>
          <w:szCs w:val="21"/>
        </w:rPr>
        <w:t>...</w:t>
      </w:r>
      <w:r w:rsidRPr="00E60F4A">
        <w:rPr>
          <w:rFonts w:ascii="Arial" w:hAnsi="Arial" w:cs="Arial"/>
          <w:sz w:val="21"/>
          <w:szCs w:val="21"/>
        </w:rPr>
        <w:tab/>
        <w:t>R$</w:t>
      </w:r>
      <w:r w:rsidRPr="00E60F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18.500</w:t>
      </w:r>
      <w:r w:rsidRPr="00E60F4A">
        <w:rPr>
          <w:rFonts w:ascii="Arial" w:hAnsi="Arial" w:cs="Arial"/>
          <w:sz w:val="21"/>
          <w:szCs w:val="21"/>
        </w:rPr>
        <w:t>,00</w:t>
      </w:r>
    </w:p>
    <w:p w:rsidR="00AF5041" w:rsidRPr="00F73B8C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  <w:r w:rsidRPr="00F73B8C">
        <w:rPr>
          <w:rFonts w:ascii="Arial" w:hAnsi="Arial" w:cs="Arial"/>
          <w:b/>
          <w:sz w:val="21"/>
          <w:szCs w:val="21"/>
        </w:rPr>
        <w:t>TOTAL</w:t>
      </w:r>
      <w:r w:rsidRPr="00F73B8C">
        <w:rPr>
          <w:rFonts w:ascii="Arial" w:hAnsi="Arial" w:cs="Arial"/>
          <w:b/>
          <w:sz w:val="21"/>
          <w:szCs w:val="21"/>
        </w:rPr>
        <w:tab/>
        <w:t>R$</w:t>
      </w:r>
      <w:r w:rsidRPr="00F73B8C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18.500,00</w:t>
      </w:r>
    </w:p>
    <w:p w:rsidR="00EE2E9C" w:rsidRPr="00641AC3" w:rsidRDefault="000C4B87">
      <w:pPr>
        <w:pStyle w:val="Corpodetexto"/>
        <w:tabs>
          <w:tab w:val="clear" w:pos="340"/>
          <w:tab w:val="left" w:pos="3360"/>
          <w:tab w:val="left" w:leader="dot" w:pos="8041"/>
          <w:tab w:val="decimal" w:pos="9350"/>
        </w:tabs>
        <w:rPr>
          <w:rFonts w:ascii="Arial" w:hAnsi="Arial" w:cs="Arial"/>
          <w:b/>
          <w:sz w:val="21"/>
          <w:szCs w:val="21"/>
        </w:rPr>
      </w:pPr>
      <w:r w:rsidRPr="00641AC3">
        <w:rPr>
          <w:rFonts w:ascii="Arial" w:hAnsi="Arial" w:cs="Arial"/>
          <w:b/>
          <w:sz w:val="21"/>
          <w:szCs w:val="21"/>
        </w:rPr>
        <w:tab/>
      </w:r>
    </w:p>
    <w:p w:rsidR="00E91389" w:rsidRPr="00641AC3" w:rsidRDefault="000C4B87" w:rsidP="00E91389">
      <w:pPr>
        <w:pStyle w:val="Corpodetexto"/>
        <w:tabs>
          <w:tab w:val="clear" w:pos="340"/>
          <w:tab w:val="left" w:pos="3600"/>
          <w:tab w:val="left" w:leader="dot" w:pos="8041"/>
          <w:tab w:val="decimal" w:pos="9350"/>
        </w:tabs>
        <w:rPr>
          <w:rFonts w:ascii="Arial" w:hAnsi="Arial" w:cs="Arial"/>
          <w:sz w:val="21"/>
          <w:szCs w:val="21"/>
        </w:rPr>
      </w:pPr>
      <w:r w:rsidRPr="00641AC3">
        <w:rPr>
          <w:rFonts w:ascii="Arial" w:hAnsi="Arial" w:cs="Arial"/>
          <w:b/>
          <w:sz w:val="21"/>
          <w:szCs w:val="21"/>
        </w:rPr>
        <w:t xml:space="preserve">                                                       </w:t>
      </w:r>
      <w:r w:rsidR="00E91389" w:rsidRPr="00641AC3">
        <w:rPr>
          <w:rFonts w:ascii="Arial" w:hAnsi="Arial" w:cs="Arial"/>
          <w:b/>
          <w:sz w:val="21"/>
          <w:szCs w:val="21"/>
        </w:rPr>
        <w:t xml:space="preserve">Art. 2º. </w:t>
      </w:r>
      <w:r w:rsidR="00E91389" w:rsidRPr="00641AC3">
        <w:rPr>
          <w:rFonts w:ascii="Arial" w:hAnsi="Arial" w:cs="Arial"/>
          <w:sz w:val="21"/>
          <w:szCs w:val="21"/>
        </w:rPr>
        <w:t>O Crédito Adicional Especial autorizado no artigo anterior, será custeado pela anulação total/parcial da(s) seguinte(s) dotação(ões) do orçamento vigente, conforme preceitua o inciso III do § 1º do art. 43 da Lei 4.320/64, conforme segue: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1"/>
          <w:szCs w:val="21"/>
        </w:rPr>
      </w:pPr>
      <w:r w:rsidRPr="00E60F4A">
        <w:rPr>
          <w:rFonts w:ascii="Arial" w:hAnsi="Arial" w:cs="Arial"/>
          <w:b/>
          <w:sz w:val="21"/>
          <w:szCs w:val="21"/>
        </w:rPr>
        <w:t>12    SECRETARIA MUNICIPAL DE ESPORTES E LAZER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12.01</w:t>
      </w:r>
      <w:r w:rsidRPr="00E60F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Gabinete d</w:t>
      </w:r>
      <w:r w:rsidRPr="007F1C85">
        <w:rPr>
          <w:rFonts w:ascii="Arial" w:hAnsi="Arial" w:cs="Arial"/>
          <w:sz w:val="21"/>
          <w:szCs w:val="21"/>
        </w:rPr>
        <w:t>o Secretário</w:t>
      </w:r>
    </w:p>
    <w:p w:rsidR="00AF5041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2712</w:t>
      </w:r>
      <w:r w:rsidRPr="00E60F4A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032</w:t>
      </w:r>
      <w:r w:rsidRPr="00E60F4A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60</w:t>
      </w:r>
      <w:r w:rsidRPr="00E60F4A">
        <w:rPr>
          <w:rFonts w:ascii="Arial" w:hAnsi="Arial" w:cs="Arial"/>
          <w:sz w:val="21"/>
          <w:szCs w:val="21"/>
        </w:rPr>
        <w:t xml:space="preserve">0000  - </w:t>
      </w:r>
      <w:r w:rsidRPr="007F1C85">
        <w:rPr>
          <w:rFonts w:ascii="Arial" w:hAnsi="Arial" w:cs="Arial"/>
          <w:sz w:val="21"/>
          <w:szCs w:val="21"/>
        </w:rPr>
        <w:t>Manutenção do Gabinete do Secretário de Esportes e Lazer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60F4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1.90</w:t>
      </w:r>
      <w:r w:rsidRPr="00E60F4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11</w:t>
      </w:r>
      <w:r w:rsidRPr="00E60F4A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</w:rPr>
        <w:t>Venc. e Vantagens Fixas-Pessoal Civil</w:t>
      </w:r>
      <w:r w:rsidRPr="00E60F4A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01000-809</w:t>
      </w:r>
      <w:r w:rsidRPr="00E60F4A">
        <w:rPr>
          <w:rFonts w:ascii="Arial" w:hAnsi="Arial" w:cs="Arial"/>
          <w:sz w:val="21"/>
          <w:szCs w:val="21"/>
        </w:rPr>
        <w:t>...</w:t>
      </w:r>
      <w:r w:rsidRPr="00E60F4A">
        <w:rPr>
          <w:rFonts w:ascii="Arial" w:hAnsi="Arial" w:cs="Arial"/>
          <w:sz w:val="21"/>
          <w:szCs w:val="21"/>
        </w:rPr>
        <w:tab/>
        <w:t>R$</w:t>
      </w:r>
      <w:r w:rsidRPr="00E60F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6.610</w:t>
      </w:r>
      <w:r w:rsidRPr="00E60F4A">
        <w:rPr>
          <w:rFonts w:ascii="Arial" w:hAnsi="Arial" w:cs="Arial"/>
          <w:sz w:val="21"/>
          <w:szCs w:val="21"/>
        </w:rPr>
        <w:t>,00</w:t>
      </w:r>
    </w:p>
    <w:p w:rsidR="00AF5041" w:rsidRPr="00E60F4A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60F4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1.91</w:t>
      </w:r>
      <w:r w:rsidRPr="00E60F4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13</w:t>
      </w:r>
      <w:r w:rsidRPr="00E60F4A">
        <w:rPr>
          <w:rFonts w:ascii="Arial" w:hAnsi="Arial" w:cs="Arial"/>
          <w:sz w:val="21"/>
          <w:szCs w:val="21"/>
        </w:rPr>
        <w:t xml:space="preserve">.00.0000 – </w:t>
      </w:r>
      <w:r>
        <w:rPr>
          <w:rFonts w:ascii="Arial" w:hAnsi="Arial" w:cs="Arial"/>
          <w:sz w:val="21"/>
          <w:szCs w:val="21"/>
        </w:rPr>
        <w:t>Obrigações Patronais</w:t>
      </w:r>
      <w:r w:rsidRPr="00E60F4A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01000-811</w:t>
      </w:r>
      <w:r w:rsidRPr="00E60F4A">
        <w:rPr>
          <w:rFonts w:ascii="Arial" w:hAnsi="Arial" w:cs="Arial"/>
          <w:sz w:val="21"/>
          <w:szCs w:val="21"/>
        </w:rPr>
        <w:t>...</w:t>
      </w:r>
      <w:r w:rsidRPr="00E60F4A">
        <w:rPr>
          <w:rFonts w:ascii="Arial" w:hAnsi="Arial" w:cs="Arial"/>
          <w:sz w:val="21"/>
          <w:szCs w:val="21"/>
        </w:rPr>
        <w:tab/>
        <w:t>R$</w:t>
      </w:r>
      <w:r w:rsidRPr="00E60F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11.890</w:t>
      </w:r>
      <w:r w:rsidRPr="00E60F4A">
        <w:rPr>
          <w:rFonts w:ascii="Arial" w:hAnsi="Arial" w:cs="Arial"/>
          <w:sz w:val="21"/>
          <w:szCs w:val="21"/>
        </w:rPr>
        <w:t>,00</w:t>
      </w:r>
    </w:p>
    <w:p w:rsidR="00AF5041" w:rsidRPr="00F73B8C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  <w:r w:rsidRPr="00F73B8C">
        <w:rPr>
          <w:rFonts w:ascii="Arial" w:hAnsi="Arial" w:cs="Arial"/>
          <w:b/>
          <w:sz w:val="21"/>
          <w:szCs w:val="21"/>
        </w:rPr>
        <w:t>TOTAL</w:t>
      </w:r>
      <w:r w:rsidRPr="00F73B8C">
        <w:rPr>
          <w:rFonts w:ascii="Arial" w:hAnsi="Arial" w:cs="Arial"/>
          <w:b/>
          <w:sz w:val="21"/>
          <w:szCs w:val="21"/>
        </w:rPr>
        <w:tab/>
        <w:t>R$</w:t>
      </w:r>
      <w:r w:rsidRPr="00F73B8C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18.500,00</w:t>
      </w:r>
    </w:p>
    <w:p w:rsidR="00AF5041" w:rsidRPr="00F73B8C" w:rsidRDefault="00AF5041" w:rsidP="00AF5041">
      <w:pPr>
        <w:pStyle w:val="Corpodetexto"/>
        <w:tabs>
          <w:tab w:val="clear" w:pos="340"/>
          <w:tab w:val="left" w:leader="dot" w:pos="7200"/>
          <w:tab w:val="decimal" w:pos="8789"/>
        </w:tabs>
        <w:jc w:val="left"/>
        <w:rPr>
          <w:rFonts w:ascii="Arial" w:hAnsi="Arial" w:cs="Arial"/>
          <w:b/>
          <w:sz w:val="21"/>
          <w:szCs w:val="21"/>
        </w:rPr>
      </w:pPr>
    </w:p>
    <w:p w:rsidR="00864EDC" w:rsidRPr="00641AC3" w:rsidRDefault="00864EDC" w:rsidP="00864EDC">
      <w:pPr>
        <w:pStyle w:val="Corpodetexto"/>
        <w:tabs>
          <w:tab w:val="clear" w:pos="340"/>
          <w:tab w:val="left" w:leader="dot" w:pos="7320"/>
          <w:tab w:val="decimal" w:pos="8760"/>
        </w:tabs>
        <w:rPr>
          <w:rFonts w:ascii="Arial" w:hAnsi="Arial" w:cs="Arial"/>
          <w:b/>
          <w:bCs/>
          <w:sz w:val="21"/>
          <w:szCs w:val="21"/>
        </w:rPr>
      </w:pPr>
    </w:p>
    <w:p w:rsidR="000C4B87" w:rsidRPr="00641AC3" w:rsidRDefault="000C4B87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1"/>
          <w:szCs w:val="21"/>
        </w:rPr>
      </w:pPr>
      <w:r w:rsidRPr="00641AC3">
        <w:rPr>
          <w:rFonts w:ascii="Arial" w:hAnsi="Arial" w:cs="Arial"/>
          <w:b/>
          <w:bCs/>
          <w:sz w:val="21"/>
          <w:szCs w:val="21"/>
        </w:rPr>
        <w:tab/>
        <w:t xml:space="preserve">Art. 3º </w:t>
      </w:r>
      <w:r w:rsidRPr="00641AC3">
        <w:rPr>
          <w:rFonts w:ascii="Arial" w:hAnsi="Arial" w:cs="Arial"/>
          <w:sz w:val="21"/>
          <w:szCs w:val="21"/>
        </w:rPr>
        <w:t>Esta Lei entra em vigor nesta data, revogadas as disposições em contrário.</w:t>
      </w:r>
    </w:p>
    <w:p w:rsidR="00087362" w:rsidRDefault="00087362">
      <w:pPr>
        <w:tabs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</w:p>
    <w:p w:rsidR="006766E1" w:rsidRPr="00641AC3" w:rsidRDefault="006766E1">
      <w:pPr>
        <w:tabs>
          <w:tab w:val="left" w:leader="dot" w:pos="7938"/>
          <w:tab w:val="decimal" w:pos="9356"/>
        </w:tabs>
        <w:rPr>
          <w:rFonts w:ascii="Arial" w:hAnsi="Arial" w:cs="Arial"/>
          <w:sz w:val="21"/>
          <w:szCs w:val="21"/>
        </w:rPr>
      </w:pPr>
    </w:p>
    <w:p w:rsidR="000C4B87" w:rsidRPr="00641AC3" w:rsidRDefault="000C4B87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641AC3">
        <w:rPr>
          <w:rFonts w:ascii="Arial" w:hAnsi="Arial" w:cs="Arial"/>
          <w:sz w:val="21"/>
          <w:szCs w:val="21"/>
        </w:rPr>
        <w:t>GABINETE DO PREFEITO MUNICIPAL DE MATELÂNDIA,</w:t>
      </w:r>
    </w:p>
    <w:p w:rsidR="000C4B87" w:rsidRPr="00641AC3" w:rsidRDefault="00CE1864" w:rsidP="00C30A7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1"/>
          <w:szCs w:val="21"/>
        </w:rPr>
      </w:pPr>
      <w:r w:rsidRPr="00641AC3">
        <w:rPr>
          <w:rFonts w:ascii="Arial" w:hAnsi="Arial" w:cs="Arial"/>
          <w:sz w:val="21"/>
          <w:szCs w:val="21"/>
        </w:rPr>
        <w:t>Ao</w:t>
      </w:r>
      <w:r w:rsidR="00BC2D69" w:rsidRPr="00641AC3">
        <w:rPr>
          <w:rFonts w:ascii="Arial" w:hAnsi="Arial" w:cs="Arial"/>
          <w:sz w:val="21"/>
          <w:szCs w:val="21"/>
        </w:rPr>
        <w:t>s</w:t>
      </w:r>
      <w:r w:rsidR="000C4B87" w:rsidRPr="00641AC3">
        <w:rPr>
          <w:rFonts w:ascii="Arial" w:hAnsi="Arial" w:cs="Arial"/>
          <w:sz w:val="21"/>
          <w:szCs w:val="21"/>
        </w:rPr>
        <w:t xml:space="preserve"> </w:t>
      </w:r>
      <w:r w:rsidR="00AF5041">
        <w:rPr>
          <w:rFonts w:ascii="Arial" w:hAnsi="Arial" w:cs="Arial"/>
          <w:sz w:val="21"/>
          <w:szCs w:val="21"/>
        </w:rPr>
        <w:t>nove</w:t>
      </w:r>
      <w:r w:rsidR="0065391F" w:rsidRPr="00641AC3">
        <w:rPr>
          <w:rFonts w:ascii="Arial" w:hAnsi="Arial" w:cs="Arial"/>
          <w:sz w:val="21"/>
          <w:szCs w:val="21"/>
        </w:rPr>
        <w:t xml:space="preserve"> </w:t>
      </w:r>
      <w:r w:rsidRPr="00641AC3">
        <w:rPr>
          <w:rFonts w:ascii="Arial" w:hAnsi="Arial" w:cs="Arial"/>
          <w:sz w:val="21"/>
          <w:szCs w:val="21"/>
        </w:rPr>
        <w:t>dia</w:t>
      </w:r>
      <w:r w:rsidR="00BC2D69" w:rsidRPr="00641AC3">
        <w:rPr>
          <w:rFonts w:ascii="Arial" w:hAnsi="Arial" w:cs="Arial"/>
          <w:sz w:val="21"/>
          <w:szCs w:val="21"/>
        </w:rPr>
        <w:t>s</w:t>
      </w:r>
      <w:r w:rsidR="000C4B87" w:rsidRPr="00641AC3">
        <w:rPr>
          <w:rFonts w:ascii="Arial" w:hAnsi="Arial" w:cs="Arial"/>
          <w:sz w:val="21"/>
          <w:szCs w:val="21"/>
        </w:rPr>
        <w:t xml:space="preserve"> do mês de</w:t>
      </w:r>
      <w:r w:rsidR="00415323" w:rsidRPr="00641AC3">
        <w:rPr>
          <w:rFonts w:ascii="Arial" w:hAnsi="Arial" w:cs="Arial"/>
          <w:sz w:val="21"/>
          <w:szCs w:val="21"/>
        </w:rPr>
        <w:t xml:space="preserve"> </w:t>
      </w:r>
      <w:r w:rsidR="00AF5041">
        <w:rPr>
          <w:rFonts w:ascii="Arial" w:hAnsi="Arial" w:cs="Arial"/>
          <w:sz w:val="21"/>
          <w:szCs w:val="21"/>
        </w:rPr>
        <w:t>janeiro</w:t>
      </w:r>
      <w:r w:rsidR="003F56CF" w:rsidRPr="00641AC3">
        <w:rPr>
          <w:rFonts w:ascii="Arial" w:hAnsi="Arial" w:cs="Arial"/>
          <w:sz w:val="21"/>
          <w:szCs w:val="21"/>
        </w:rPr>
        <w:t xml:space="preserve"> </w:t>
      </w:r>
      <w:r w:rsidR="000C4B87" w:rsidRPr="00641AC3">
        <w:rPr>
          <w:rFonts w:ascii="Arial" w:hAnsi="Arial" w:cs="Arial"/>
          <w:sz w:val="21"/>
          <w:szCs w:val="21"/>
        </w:rPr>
        <w:t>de 201</w:t>
      </w:r>
      <w:r w:rsidR="00AF5041">
        <w:rPr>
          <w:rFonts w:ascii="Arial" w:hAnsi="Arial" w:cs="Arial"/>
          <w:sz w:val="21"/>
          <w:szCs w:val="21"/>
        </w:rPr>
        <w:t>7</w:t>
      </w:r>
      <w:r w:rsidR="000C4B87" w:rsidRPr="00641AC3">
        <w:rPr>
          <w:rFonts w:ascii="Arial" w:hAnsi="Arial" w:cs="Arial"/>
          <w:sz w:val="21"/>
          <w:szCs w:val="21"/>
        </w:rPr>
        <w:t>.</w:t>
      </w:r>
    </w:p>
    <w:p w:rsidR="00100DE2" w:rsidRPr="00100DE2" w:rsidRDefault="00100DE2" w:rsidP="00C30A7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2"/>
          <w:szCs w:val="22"/>
        </w:rPr>
      </w:pPr>
    </w:p>
    <w:p w:rsidR="00FE263C" w:rsidRPr="00100DE2" w:rsidRDefault="00FE263C" w:rsidP="00C30A70">
      <w:pPr>
        <w:tabs>
          <w:tab w:val="left" w:leader="dot" w:pos="7938"/>
          <w:tab w:val="decimal" w:pos="9356"/>
        </w:tabs>
        <w:jc w:val="center"/>
        <w:rPr>
          <w:sz w:val="22"/>
          <w:szCs w:val="22"/>
        </w:rPr>
      </w:pPr>
    </w:p>
    <w:p w:rsidR="00C9449D" w:rsidRPr="00100DE2" w:rsidRDefault="0008409A" w:rsidP="00C9449D">
      <w:pPr>
        <w:jc w:val="center"/>
        <w:rPr>
          <w:rFonts w:ascii="Arial" w:hAnsi="Arial" w:cs="Arial"/>
          <w:b/>
          <w:sz w:val="22"/>
          <w:szCs w:val="22"/>
        </w:rPr>
      </w:pPr>
      <w:r w:rsidRPr="00100DE2">
        <w:rPr>
          <w:rFonts w:ascii="Arial" w:hAnsi="Arial" w:cs="Arial"/>
          <w:b/>
          <w:sz w:val="22"/>
          <w:szCs w:val="22"/>
        </w:rPr>
        <w:t>RINEU MENONCIN</w:t>
      </w:r>
    </w:p>
    <w:p w:rsidR="00131CD0" w:rsidRDefault="00C9449D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  <w:r w:rsidRPr="00100DE2">
        <w:rPr>
          <w:rFonts w:ascii="Arial" w:hAnsi="Arial" w:cs="Arial"/>
          <w:i/>
          <w:sz w:val="22"/>
          <w:szCs w:val="22"/>
        </w:rPr>
        <w:t xml:space="preserve">Prefeito </w:t>
      </w: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2"/>
          <w:szCs w:val="22"/>
        </w:rPr>
      </w:pPr>
    </w:p>
    <w:p w:rsidR="0090648C" w:rsidRP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b/>
        </w:rPr>
      </w:pPr>
      <w:r w:rsidRPr="0090648C">
        <w:rPr>
          <w:rFonts w:ascii="Arial" w:hAnsi="Arial" w:cs="Arial"/>
          <w:b/>
        </w:rPr>
        <w:lastRenderedPageBreak/>
        <w:t>JUSTIFICATIVA AO PROJETO DE LEI Nº 009/2017</w:t>
      </w: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2"/>
          <w:szCs w:val="22"/>
        </w:rPr>
      </w:pPr>
    </w:p>
    <w:p w:rsidR="0090648C" w:rsidRDefault="0090648C" w:rsidP="006766E1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2"/>
          <w:szCs w:val="22"/>
        </w:rPr>
      </w:pPr>
    </w:p>
    <w:p w:rsidR="0090648C" w:rsidRDefault="0090648C" w:rsidP="0090648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90648C" w:rsidRDefault="0090648C" w:rsidP="0090648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</w:p>
    <w:p w:rsidR="0090648C" w:rsidRDefault="0090648C" w:rsidP="0090648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SENHORES VEREADORES:</w:t>
      </w:r>
    </w:p>
    <w:p w:rsidR="0090648C" w:rsidRDefault="0090648C" w:rsidP="0090648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</w:p>
    <w:p w:rsidR="0090648C" w:rsidRDefault="0090648C" w:rsidP="0090648C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2"/>
          <w:szCs w:val="22"/>
        </w:rPr>
      </w:pPr>
    </w:p>
    <w:p w:rsidR="0090648C" w:rsidRDefault="0090648C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</w:r>
      <w:r w:rsidRPr="00F73B8C">
        <w:rPr>
          <w:rFonts w:ascii="Arial" w:hAnsi="Arial" w:cs="Arial"/>
          <w:sz w:val="21"/>
          <w:szCs w:val="21"/>
        </w:rPr>
        <w:t xml:space="preserve">Submetemos à apreciação </w:t>
      </w:r>
      <w:r>
        <w:rPr>
          <w:rFonts w:ascii="Arial" w:hAnsi="Arial" w:cs="Arial"/>
          <w:sz w:val="21"/>
          <w:szCs w:val="21"/>
          <w:lang w:val="pt-BR"/>
        </w:rPr>
        <w:t xml:space="preserve">dessa Casa de </w:t>
      </w:r>
      <w:r w:rsidRPr="00F73B8C">
        <w:rPr>
          <w:rFonts w:ascii="Arial" w:hAnsi="Arial" w:cs="Arial"/>
          <w:sz w:val="21"/>
          <w:szCs w:val="21"/>
        </w:rPr>
        <w:t xml:space="preserve">Leis, nos termos do inciso II do art. 41 da Lei Federal nº 4.320/64, o </w:t>
      </w:r>
      <w:r w:rsidRPr="0090648C">
        <w:rPr>
          <w:rFonts w:ascii="Arial" w:hAnsi="Arial" w:cs="Arial"/>
          <w:b/>
          <w:sz w:val="21"/>
          <w:szCs w:val="21"/>
        </w:rPr>
        <w:t>Projeto de Lei nº 00</w:t>
      </w:r>
      <w:r w:rsidRPr="0090648C">
        <w:rPr>
          <w:rFonts w:ascii="Arial" w:hAnsi="Arial" w:cs="Arial"/>
          <w:b/>
          <w:sz w:val="21"/>
          <w:szCs w:val="21"/>
          <w:lang w:val="pt-BR"/>
        </w:rPr>
        <w:t>9</w:t>
      </w:r>
      <w:r w:rsidRPr="0090648C">
        <w:rPr>
          <w:rFonts w:ascii="Arial" w:hAnsi="Arial" w:cs="Arial"/>
          <w:b/>
          <w:sz w:val="21"/>
          <w:szCs w:val="21"/>
        </w:rPr>
        <w:t>/2017</w:t>
      </w:r>
      <w:r w:rsidRPr="00F73B8C">
        <w:rPr>
          <w:rFonts w:ascii="Arial" w:hAnsi="Arial" w:cs="Arial"/>
          <w:bCs/>
          <w:sz w:val="21"/>
          <w:szCs w:val="21"/>
        </w:rPr>
        <w:t xml:space="preserve"> </w:t>
      </w:r>
      <w:r w:rsidRPr="00F73B8C">
        <w:rPr>
          <w:rFonts w:ascii="Arial" w:hAnsi="Arial" w:cs="Arial"/>
          <w:sz w:val="21"/>
          <w:szCs w:val="21"/>
        </w:rPr>
        <w:t xml:space="preserve">que </w:t>
      </w:r>
      <w:r w:rsidRPr="0090648C">
        <w:rPr>
          <w:rFonts w:ascii="Arial" w:hAnsi="Arial" w:cs="Arial"/>
          <w:bCs/>
          <w:iCs/>
          <w:sz w:val="21"/>
          <w:szCs w:val="21"/>
        </w:rPr>
        <w:t>dispõe sobre a abertura de crédito adicional especial ao orçamento vigente</w:t>
      </w:r>
      <w:r w:rsidRPr="0090648C">
        <w:rPr>
          <w:rFonts w:ascii="Arial" w:hAnsi="Arial" w:cs="Arial"/>
          <w:bCs/>
          <w:iCs/>
          <w:sz w:val="21"/>
          <w:szCs w:val="21"/>
          <w:lang w:val="pt-BR"/>
        </w:rPr>
        <w:t>, no valor de R$ 18.500,00 (dezoito mil e quinhentos reais)</w:t>
      </w:r>
      <w:r>
        <w:rPr>
          <w:rFonts w:ascii="Arial" w:hAnsi="Arial" w:cs="Arial"/>
          <w:sz w:val="21"/>
          <w:szCs w:val="21"/>
          <w:lang w:val="pt-BR"/>
        </w:rPr>
        <w:t>.</w:t>
      </w:r>
    </w:p>
    <w:p w:rsidR="0090648C" w:rsidRDefault="0090648C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90648C" w:rsidRDefault="0090648C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  <w:t>A abertura de crédito de que trata o presente Projeto de Lei, tem por finalidade promover a adequação orçamentária junto à Secretaria Municipal de Esportes e Lazer, especialmente quanto a</w:t>
      </w:r>
      <w:r w:rsidR="00F82037">
        <w:rPr>
          <w:rFonts w:ascii="Arial" w:hAnsi="Arial" w:cs="Arial"/>
          <w:sz w:val="21"/>
          <w:szCs w:val="21"/>
          <w:lang w:val="pt-BR"/>
        </w:rPr>
        <w:t>o elemento de despesa relativo à</w:t>
      </w:r>
      <w:r>
        <w:rPr>
          <w:rFonts w:ascii="Arial" w:hAnsi="Arial" w:cs="Arial"/>
          <w:sz w:val="21"/>
          <w:szCs w:val="21"/>
          <w:lang w:val="pt-BR"/>
        </w:rPr>
        <w:t>s obrigações patronais correspondentes ao cargo de Secretário.</w:t>
      </w:r>
    </w:p>
    <w:p w:rsidR="0090648C" w:rsidRDefault="0090648C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90648C" w:rsidRDefault="0090648C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  <w:t xml:space="preserve">Ocorre que como o cargo </w:t>
      </w:r>
      <w:r w:rsidR="00F82037">
        <w:rPr>
          <w:rFonts w:ascii="Arial" w:hAnsi="Arial" w:cs="Arial"/>
          <w:sz w:val="21"/>
          <w:szCs w:val="21"/>
          <w:lang w:val="pt-BR"/>
        </w:rPr>
        <w:t xml:space="preserve">de Secretário </w:t>
      </w:r>
      <w:r>
        <w:rPr>
          <w:rFonts w:ascii="Arial" w:hAnsi="Arial" w:cs="Arial"/>
          <w:sz w:val="21"/>
          <w:szCs w:val="21"/>
          <w:lang w:val="pt-BR"/>
        </w:rPr>
        <w:t xml:space="preserve">vinha sendo ocupado por servidor efetivo, as obrigações patronais eram destinadas ao Regime de </w:t>
      </w:r>
      <w:r w:rsidR="00644B4D">
        <w:rPr>
          <w:rFonts w:ascii="Arial" w:hAnsi="Arial" w:cs="Arial"/>
          <w:sz w:val="21"/>
          <w:szCs w:val="21"/>
          <w:lang w:val="pt-BR"/>
        </w:rPr>
        <w:t xml:space="preserve">Próprio de </w:t>
      </w:r>
      <w:r>
        <w:rPr>
          <w:rFonts w:ascii="Arial" w:hAnsi="Arial" w:cs="Arial"/>
          <w:sz w:val="21"/>
          <w:szCs w:val="21"/>
          <w:lang w:val="pt-BR"/>
        </w:rPr>
        <w:t xml:space="preserve">Previdência Social </w:t>
      </w:r>
      <w:r w:rsidR="00644B4D">
        <w:rPr>
          <w:rFonts w:ascii="Arial" w:hAnsi="Arial" w:cs="Arial"/>
          <w:sz w:val="21"/>
          <w:szCs w:val="21"/>
          <w:lang w:val="pt-BR"/>
        </w:rPr>
        <w:t xml:space="preserve">– RPPS. A partir de janeiro de 2017, como o cargo passou a ser ocupado por servidor ocupante de cargo de provimento em comissão, as obrigações patronais são devidas ao Instituto Nacional de Previdência Social </w:t>
      </w:r>
      <w:r w:rsidR="00F82037">
        <w:rPr>
          <w:rFonts w:ascii="Arial" w:hAnsi="Arial" w:cs="Arial"/>
          <w:sz w:val="21"/>
          <w:szCs w:val="21"/>
          <w:lang w:val="pt-BR"/>
        </w:rPr>
        <w:t>–</w:t>
      </w:r>
      <w:r w:rsidR="00644B4D">
        <w:rPr>
          <w:rFonts w:ascii="Arial" w:hAnsi="Arial" w:cs="Arial"/>
          <w:sz w:val="21"/>
          <w:szCs w:val="21"/>
          <w:lang w:val="pt-BR"/>
        </w:rPr>
        <w:t xml:space="preserve"> </w:t>
      </w:r>
      <w:r w:rsidR="000C655B">
        <w:rPr>
          <w:rFonts w:ascii="Arial" w:hAnsi="Arial" w:cs="Arial"/>
          <w:sz w:val="21"/>
          <w:szCs w:val="21"/>
          <w:lang w:val="pt-BR"/>
        </w:rPr>
        <w:t>INSS. Além disso, as alíquotas de cada regime são diferentes. 21% para o INSS, enquanto que para o Fundo de Previdência, 14,5%.</w:t>
      </w: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  <w:t xml:space="preserve">Esclarecemos que </w:t>
      </w:r>
      <w:r w:rsidR="004E0CF0">
        <w:rPr>
          <w:rFonts w:ascii="Arial" w:hAnsi="Arial" w:cs="Arial"/>
          <w:sz w:val="21"/>
          <w:szCs w:val="21"/>
          <w:lang w:val="pt-BR"/>
        </w:rPr>
        <w:t>esta adequação deve acontecer antes da</w:t>
      </w:r>
      <w:r>
        <w:rPr>
          <w:rFonts w:ascii="Arial" w:hAnsi="Arial" w:cs="Arial"/>
          <w:sz w:val="21"/>
          <w:szCs w:val="21"/>
          <w:lang w:val="pt-BR"/>
        </w:rPr>
        <w:t xml:space="preserve"> edição da folha de pagamento de janeiro, razão pela qual pedimos a especial atenção de Vossa Senhoria, para que o Projeto seja apreciado em regime de urgência.</w:t>
      </w: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  <w:t>É a justificativa.</w:t>
      </w: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4E0CF0" w:rsidRDefault="004E0CF0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  <w:t>Matelândia (PR), 09 de janeiro de 2017.</w:t>
      </w: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F82037" w:rsidRDefault="00F82037" w:rsidP="0090648C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spacing w:line="360" w:lineRule="auto"/>
        <w:ind w:firstLine="1080"/>
        <w:rPr>
          <w:rFonts w:ascii="Arial" w:hAnsi="Arial" w:cs="Arial"/>
          <w:sz w:val="21"/>
          <w:szCs w:val="21"/>
          <w:lang w:val="pt-BR"/>
        </w:rPr>
      </w:pPr>
    </w:p>
    <w:p w:rsidR="00F82037" w:rsidRPr="00F82037" w:rsidRDefault="00F82037" w:rsidP="004E0CF0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ind w:firstLine="1080"/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</w:r>
      <w:r w:rsidRPr="00F82037">
        <w:rPr>
          <w:rFonts w:ascii="Arial" w:hAnsi="Arial" w:cs="Arial"/>
          <w:b/>
          <w:sz w:val="21"/>
          <w:szCs w:val="21"/>
          <w:lang w:val="pt-BR"/>
        </w:rPr>
        <w:t>RINEU MENONCIN</w:t>
      </w:r>
    </w:p>
    <w:p w:rsidR="00F82037" w:rsidRPr="00F82037" w:rsidRDefault="00F82037" w:rsidP="004E0CF0">
      <w:pPr>
        <w:pStyle w:val="Corpodetexto"/>
        <w:tabs>
          <w:tab w:val="clear" w:pos="340"/>
          <w:tab w:val="left" w:pos="3360"/>
          <w:tab w:val="left" w:pos="4200"/>
          <w:tab w:val="left" w:leader="dot" w:pos="7440"/>
          <w:tab w:val="decimal" w:pos="8789"/>
        </w:tabs>
        <w:ind w:firstLine="1080"/>
        <w:rPr>
          <w:rFonts w:ascii="Arial" w:hAnsi="Arial" w:cs="Arial"/>
          <w:i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ab/>
      </w:r>
      <w:r w:rsidRPr="00F82037">
        <w:rPr>
          <w:rFonts w:ascii="Arial" w:hAnsi="Arial" w:cs="Arial"/>
          <w:i/>
          <w:sz w:val="21"/>
          <w:szCs w:val="21"/>
          <w:lang w:val="pt-BR"/>
        </w:rPr>
        <w:t>Prefei</w:t>
      </w:r>
      <w:r>
        <w:rPr>
          <w:rFonts w:ascii="Arial" w:hAnsi="Arial" w:cs="Arial"/>
          <w:i/>
          <w:sz w:val="21"/>
          <w:szCs w:val="21"/>
          <w:lang w:val="pt-BR"/>
        </w:rPr>
        <w:t>t</w:t>
      </w:r>
      <w:r w:rsidRPr="00F82037">
        <w:rPr>
          <w:rFonts w:ascii="Arial" w:hAnsi="Arial" w:cs="Arial"/>
          <w:i/>
          <w:sz w:val="21"/>
          <w:szCs w:val="21"/>
          <w:lang w:val="pt-BR"/>
        </w:rPr>
        <w:t>o</w:t>
      </w:r>
    </w:p>
    <w:sectPr w:rsidR="00F82037" w:rsidRPr="00F82037" w:rsidSect="00B76E6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58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3C" w:rsidRDefault="00555C3C">
      <w:r>
        <w:separator/>
      </w:r>
    </w:p>
  </w:endnote>
  <w:endnote w:type="continuationSeparator" w:id="0">
    <w:p w:rsidR="00555C3C" w:rsidRDefault="0055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87" w:rsidRDefault="000C4B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B87" w:rsidRDefault="000C4B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87" w:rsidRDefault="000C4B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9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4B87" w:rsidRDefault="000C4B8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3C" w:rsidRDefault="00555C3C">
      <w:r>
        <w:separator/>
      </w:r>
    </w:p>
  </w:footnote>
  <w:footnote w:type="continuationSeparator" w:id="0">
    <w:p w:rsidR="00555C3C" w:rsidRDefault="00555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87" w:rsidRDefault="000C4B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B87" w:rsidRDefault="000C4B8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87" w:rsidRDefault="000C4B87">
    <w:pPr>
      <w:pStyle w:val="Cabealho"/>
      <w:ind w:left="1134" w:right="360"/>
      <w:jc w:val="center"/>
      <w:rPr>
        <w:b/>
        <w:bCs/>
        <w:sz w:val="18"/>
        <w:szCs w:val="18"/>
        <w:u w:val="single"/>
      </w:rPr>
    </w:pPr>
  </w:p>
  <w:p w:rsidR="000C4B87" w:rsidRDefault="000C4B87">
    <w:pPr>
      <w:ind w:left="1134"/>
      <w:jc w:val="center"/>
      <w:rPr>
        <w:rFonts w:cs="Arial"/>
        <w:b/>
        <w:bCs/>
        <w:sz w:val="20"/>
        <w:szCs w:val="20"/>
      </w:rPr>
    </w:pPr>
  </w:p>
  <w:p w:rsidR="000C4B87" w:rsidRDefault="000C4B87">
    <w:pPr>
      <w:ind w:left="1134"/>
      <w:jc w:val="center"/>
      <w:rPr>
        <w:rFonts w:cs="Arial"/>
        <w:b/>
        <w:bCs/>
        <w:sz w:val="20"/>
        <w:szCs w:val="20"/>
      </w:rPr>
    </w:pPr>
  </w:p>
  <w:p w:rsidR="000C4B87" w:rsidRDefault="000C4B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76431DF"/>
    <w:multiLevelType w:val="multilevel"/>
    <w:tmpl w:val="BB0089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es-ES_tradnl" w:vendorID="9" w:dllVersion="512" w:checkStyle="1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72A0"/>
    <w:rsid w:val="000001D3"/>
    <w:rsid w:val="0000133C"/>
    <w:rsid w:val="000353FA"/>
    <w:rsid w:val="00036E99"/>
    <w:rsid w:val="000553DB"/>
    <w:rsid w:val="00056433"/>
    <w:rsid w:val="00061779"/>
    <w:rsid w:val="00063294"/>
    <w:rsid w:val="0007172E"/>
    <w:rsid w:val="00071927"/>
    <w:rsid w:val="000731BD"/>
    <w:rsid w:val="0007358F"/>
    <w:rsid w:val="00075A73"/>
    <w:rsid w:val="00076034"/>
    <w:rsid w:val="00082028"/>
    <w:rsid w:val="0008409A"/>
    <w:rsid w:val="00087362"/>
    <w:rsid w:val="000902B0"/>
    <w:rsid w:val="00097619"/>
    <w:rsid w:val="000A192C"/>
    <w:rsid w:val="000A1D96"/>
    <w:rsid w:val="000A58BD"/>
    <w:rsid w:val="000A5A6F"/>
    <w:rsid w:val="000B084C"/>
    <w:rsid w:val="000B2A7F"/>
    <w:rsid w:val="000B2CCA"/>
    <w:rsid w:val="000C4B87"/>
    <w:rsid w:val="000C655B"/>
    <w:rsid w:val="000C6EA0"/>
    <w:rsid w:val="000D250B"/>
    <w:rsid w:val="000D3138"/>
    <w:rsid w:val="000D54A6"/>
    <w:rsid w:val="000E1305"/>
    <w:rsid w:val="000F3CB2"/>
    <w:rsid w:val="00100244"/>
    <w:rsid w:val="00100DE2"/>
    <w:rsid w:val="00101876"/>
    <w:rsid w:val="001108F2"/>
    <w:rsid w:val="0011326F"/>
    <w:rsid w:val="00113487"/>
    <w:rsid w:val="001224CD"/>
    <w:rsid w:val="001228CD"/>
    <w:rsid w:val="00124985"/>
    <w:rsid w:val="00131406"/>
    <w:rsid w:val="00131CD0"/>
    <w:rsid w:val="0014365D"/>
    <w:rsid w:val="00151D3F"/>
    <w:rsid w:val="0015521A"/>
    <w:rsid w:val="001557ED"/>
    <w:rsid w:val="00155ABC"/>
    <w:rsid w:val="001659A6"/>
    <w:rsid w:val="00166787"/>
    <w:rsid w:val="00170762"/>
    <w:rsid w:val="00176587"/>
    <w:rsid w:val="0018201E"/>
    <w:rsid w:val="001835AA"/>
    <w:rsid w:val="00183D3A"/>
    <w:rsid w:val="001871E1"/>
    <w:rsid w:val="001907E0"/>
    <w:rsid w:val="001955A2"/>
    <w:rsid w:val="001A03F7"/>
    <w:rsid w:val="001A216B"/>
    <w:rsid w:val="001B080D"/>
    <w:rsid w:val="001B2787"/>
    <w:rsid w:val="001B2ED7"/>
    <w:rsid w:val="001B76E1"/>
    <w:rsid w:val="001C7515"/>
    <w:rsid w:val="001D136F"/>
    <w:rsid w:val="001D4463"/>
    <w:rsid w:val="001E3B22"/>
    <w:rsid w:val="001E7153"/>
    <w:rsid w:val="001F12F6"/>
    <w:rsid w:val="001F5025"/>
    <w:rsid w:val="001F75AE"/>
    <w:rsid w:val="001F7DAD"/>
    <w:rsid w:val="0020434A"/>
    <w:rsid w:val="00215A93"/>
    <w:rsid w:val="00220429"/>
    <w:rsid w:val="00221816"/>
    <w:rsid w:val="00221989"/>
    <w:rsid w:val="0022405D"/>
    <w:rsid w:val="0022537F"/>
    <w:rsid w:val="00233479"/>
    <w:rsid w:val="00235161"/>
    <w:rsid w:val="002351BD"/>
    <w:rsid w:val="0024734E"/>
    <w:rsid w:val="002509CC"/>
    <w:rsid w:val="002529E3"/>
    <w:rsid w:val="00252CC6"/>
    <w:rsid w:val="00252D2D"/>
    <w:rsid w:val="0025353E"/>
    <w:rsid w:val="00257413"/>
    <w:rsid w:val="00262ED9"/>
    <w:rsid w:val="00263D9D"/>
    <w:rsid w:val="0027069F"/>
    <w:rsid w:val="00271EE1"/>
    <w:rsid w:val="00276C2B"/>
    <w:rsid w:val="00277AE5"/>
    <w:rsid w:val="00282E79"/>
    <w:rsid w:val="002831A6"/>
    <w:rsid w:val="00290234"/>
    <w:rsid w:val="002920EC"/>
    <w:rsid w:val="002969C9"/>
    <w:rsid w:val="002A5367"/>
    <w:rsid w:val="002A69F4"/>
    <w:rsid w:val="002A7DA6"/>
    <w:rsid w:val="002B18B2"/>
    <w:rsid w:val="002B272F"/>
    <w:rsid w:val="002B6013"/>
    <w:rsid w:val="002C40AA"/>
    <w:rsid w:val="002C4F55"/>
    <w:rsid w:val="002C6804"/>
    <w:rsid w:val="002C78AA"/>
    <w:rsid w:val="002D2DB7"/>
    <w:rsid w:val="002D3BF9"/>
    <w:rsid w:val="002D4DDA"/>
    <w:rsid w:val="002D7135"/>
    <w:rsid w:val="002E2061"/>
    <w:rsid w:val="002E4ED8"/>
    <w:rsid w:val="002F6B8E"/>
    <w:rsid w:val="00310289"/>
    <w:rsid w:val="00320D50"/>
    <w:rsid w:val="0032121B"/>
    <w:rsid w:val="00321EFE"/>
    <w:rsid w:val="00327E4B"/>
    <w:rsid w:val="00331517"/>
    <w:rsid w:val="00332272"/>
    <w:rsid w:val="00344571"/>
    <w:rsid w:val="00345531"/>
    <w:rsid w:val="0034752B"/>
    <w:rsid w:val="00352DB5"/>
    <w:rsid w:val="00353BFC"/>
    <w:rsid w:val="00356AFA"/>
    <w:rsid w:val="00363A58"/>
    <w:rsid w:val="00367DB4"/>
    <w:rsid w:val="003841B5"/>
    <w:rsid w:val="00385E5E"/>
    <w:rsid w:val="00396A06"/>
    <w:rsid w:val="003A3F5A"/>
    <w:rsid w:val="003A6B39"/>
    <w:rsid w:val="003A76C5"/>
    <w:rsid w:val="003C0951"/>
    <w:rsid w:val="003C2CAA"/>
    <w:rsid w:val="003C4F26"/>
    <w:rsid w:val="003C76B4"/>
    <w:rsid w:val="003D3716"/>
    <w:rsid w:val="003D7B53"/>
    <w:rsid w:val="003E5661"/>
    <w:rsid w:val="003E6861"/>
    <w:rsid w:val="003F49DD"/>
    <w:rsid w:val="003F56CF"/>
    <w:rsid w:val="003F62A5"/>
    <w:rsid w:val="00401483"/>
    <w:rsid w:val="0040221B"/>
    <w:rsid w:val="00402ED1"/>
    <w:rsid w:val="004079F5"/>
    <w:rsid w:val="00413C6E"/>
    <w:rsid w:val="00415323"/>
    <w:rsid w:val="00415A8A"/>
    <w:rsid w:val="00417931"/>
    <w:rsid w:val="004209F5"/>
    <w:rsid w:val="00422E17"/>
    <w:rsid w:val="0042725E"/>
    <w:rsid w:val="004329CD"/>
    <w:rsid w:val="00462CE8"/>
    <w:rsid w:val="00464827"/>
    <w:rsid w:val="00466E0D"/>
    <w:rsid w:val="0046770A"/>
    <w:rsid w:val="00467F4C"/>
    <w:rsid w:val="0047014E"/>
    <w:rsid w:val="00470E12"/>
    <w:rsid w:val="004713B5"/>
    <w:rsid w:val="0047402D"/>
    <w:rsid w:val="004748EB"/>
    <w:rsid w:val="004806DD"/>
    <w:rsid w:val="0048090B"/>
    <w:rsid w:val="00485329"/>
    <w:rsid w:val="00485B65"/>
    <w:rsid w:val="00486FBC"/>
    <w:rsid w:val="004871C0"/>
    <w:rsid w:val="0049068C"/>
    <w:rsid w:val="004B0185"/>
    <w:rsid w:val="004B17E0"/>
    <w:rsid w:val="004B55CD"/>
    <w:rsid w:val="004C0024"/>
    <w:rsid w:val="004D526C"/>
    <w:rsid w:val="004D7B34"/>
    <w:rsid w:val="004E0A89"/>
    <w:rsid w:val="004E0CF0"/>
    <w:rsid w:val="004E51CE"/>
    <w:rsid w:val="004F22A9"/>
    <w:rsid w:val="004F6C00"/>
    <w:rsid w:val="004F71F9"/>
    <w:rsid w:val="00501B36"/>
    <w:rsid w:val="0050304B"/>
    <w:rsid w:val="0050390C"/>
    <w:rsid w:val="00505BC6"/>
    <w:rsid w:val="00507890"/>
    <w:rsid w:val="005121B6"/>
    <w:rsid w:val="005168D2"/>
    <w:rsid w:val="005274F3"/>
    <w:rsid w:val="00532CF0"/>
    <w:rsid w:val="00533539"/>
    <w:rsid w:val="005348D6"/>
    <w:rsid w:val="00534B62"/>
    <w:rsid w:val="005429D0"/>
    <w:rsid w:val="00542B48"/>
    <w:rsid w:val="005446FB"/>
    <w:rsid w:val="005462E3"/>
    <w:rsid w:val="00551DFA"/>
    <w:rsid w:val="00554E6F"/>
    <w:rsid w:val="00555A99"/>
    <w:rsid w:val="00555C3C"/>
    <w:rsid w:val="005562AD"/>
    <w:rsid w:val="005616D2"/>
    <w:rsid w:val="005637E1"/>
    <w:rsid w:val="00566B70"/>
    <w:rsid w:val="005721E9"/>
    <w:rsid w:val="00572EA4"/>
    <w:rsid w:val="005765EC"/>
    <w:rsid w:val="00584686"/>
    <w:rsid w:val="0058758C"/>
    <w:rsid w:val="0059439C"/>
    <w:rsid w:val="005A239C"/>
    <w:rsid w:val="005A5E2C"/>
    <w:rsid w:val="005B17E1"/>
    <w:rsid w:val="005B2439"/>
    <w:rsid w:val="005B7D82"/>
    <w:rsid w:val="005C4F63"/>
    <w:rsid w:val="005D0790"/>
    <w:rsid w:val="005D20F9"/>
    <w:rsid w:val="005D4440"/>
    <w:rsid w:val="005D5E6B"/>
    <w:rsid w:val="005D7756"/>
    <w:rsid w:val="005E2CB3"/>
    <w:rsid w:val="005E3352"/>
    <w:rsid w:val="005E37C5"/>
    <w:rsid w:val="005F3793"/>
    <w:rsid w:val="005F4E87"/>
    <w:rsid w:val="006019A3"/>
    <w:rsid w:val="00601E35"/>
    <w:rsid w:val="0061488E"/>
    <w:rsid w:val="00621521"/>
    <w:rsid w:val="00622FC1"/>
    <w:rsid w:val="0063539D"/>
    <w:rsid w:val="00641AC3"/>
    <w:rsid w:val="0064361C"/>
    <w:rsid w:val="00644B4D"/>
    <w:rsid w:val="0064532D"/>
    <w:rsid w:val="00652202"/>
    <w:rsid w:val="006527DD"/>
    <w:rsid w:val="0065391F"/>
    <w:rsid w:val="00654E05"/>
    <w:rsid w:val="00665D18"/>
    <w:rsid w:val="006678B0"/>
    <w:rsid w:val="00667E48"/>
    <w:rsid w:val="00671AEE"/>
    <w:rsid w:val="006759E1"/>
    <w:rsid w:val="00675D32"/>
    <w:rsid w:val="006766E1"/>
    <w:rsid w:val="00676860"/>
    <w:rsid w:val="006815C6"/>
    <w:rsid w:val="00681BDF"/>
    <w:rsid w:val="00683E3F"/>
    <w:rsid w:val="0068527A"/>
    <w:rsid w:val="00687E74"/>
    <w:rsid w:val="006911DF"/>
    <w:rsid w:val="0069353E"/>
    <w:rsid w:val="006975F9"/>
    <w:rsid w:val="006A0703"/>
    <w:rsid w:val="006A1536"/>
    <w:rsid w:val="006A2AE1"/>
    <w:rsid w:val="006A326C"/>
    <w:rsid w:val="006A4FF3"/>
    <w:rsid w:val="006B02ED"/>
    <w:rsid w:val="006B5357"/>
    <w:rsid w:val="006C100F"/>
    <w:rsid w:val="006C1EBC"/>
    <w:rsid w:val="006C6495"/>
    <w:rsid w:val="006C67CA"/>
    <w:rsid w:val="006D2E8E"/>
    <w:rsid w:val="006E5F09"/>
    <w:rsid w:val="006F020F"/>
    <w:rsid w:val="006F29A3"/>
    <w:rsid w:val="00703224"/>
    <w:rsid w:val="00705CB8"/>
    <w:rsid w:val="00711AC4"/>
    <w:rsid w:val="00715552"/>
    <w:rsid w:val="00716C77"/>
    <w:rsid w:val="00717B93"/>
    <w:rsid w:val="007230AF"/>
    <w:rsid w:val="00734363"/>
    <w:rsid w:val="007552FF"/>
    <w:rsid w:val="00755592"/>
    <w:rsid w:val="00760399"/>
    <w:rsid w:val="007606D3"/>
    <w:rsid w:val="00764B68"/>
    <w:rsid w:val="00767F33"/>
    <w:rsid w:val="0077236E"/>
    <w:rsid w:val="007728CE"/>
    <w:rsid w:val="00772DBA"/>
    <w:rsid w:val="0078137B"/>
    <w:rsid w:val="00786205"/>
    <w:rsid w:val="0078677D"/>
    <w:rsid w:val="0079364A"/>
    <w:rsid w:val="007964CE"/>
    <w:rsid w:val="00796E84"/>
    <w:rsid w:val="007A6B16"/>
    <w:rsid w:val="007A707B"/>
    <w:rsid w:val="007B22C3"/>
    <w:rsid w:val="007B6FB8"/>
    <w:rsid w:val="007B7DBE"/>
    <w:rsid w:val="007C0DA9"/>
    <w:rsid w:val="007C1B3C"/>
    <w:rsid w:val="007C28F4"/>
    <w:rsid w:val="007C543A"/>
    <w:rsid w:val="007D03B0"/>
    <w:rsid w:val="007D27BA"/>
    <w:rsid w:val="007E4781"/>
    <w:rsid w:val="007F5057"/>
    <w:rsid w:val="00801777"/>
    <w:rsid w:val="00801CC6"/>
    <w:rsid w:val="00804A3D"/>
    <w:rsid w:val="00805655"/>
    <w:rsid w:val="00805EB1"/>
    <w:rsid w:val="0080610F"/>
    <w:rsid w:val="00811580"/>
    <w:rsid w:val="00813096"/>
    <w:rsid w:val="00814FB8"/>
    <w:rsid w:val="008164A6"/>
    <w:rsid w:val="00823822"/>
    <w:rsid w:val="00824503"/>
    <w:rsid w:val="00824D9D"/>
    <w:rsid w:val="00826C07"/>
    <w:rsid w:val="00827188"/>
    <w:rsid w:val="00834521"/>
    <w:rsid w:val="008503D3"/>
    <w:rsid w:val="00851CF5"/>
    <w:rsid w:val="00855150"/>
    <w:rsid w:val="00855873"/>
    <w:rsid w:val="008571F1"/>
    <w:rsid w:val="008603E8"/>
    <w:rsid w:val="00862F10"/>
    <w:rsid w:val="00864EDC"/>
    <w:rsid w:val="008651E8"/>
    <w:rsid w:val="008715D0"/>
    <w:rsid w:val="0088389A"/>
    <w:rsid w:val="00890088"/>
    <w:rsid w:val="00894D47"/>
    <w:rsid w:val="00895085"/>
    <w:rsid w:val="008A2096"/>
    <w:rsid w:val="008A4DCE"/>
    <w:rsid w:val="008A6C35"/>
    <w:rsid w:val="008B22FB"/>
    <w:rsid w:val="008B2A2B"/>
    <w:rsid w:val="008B57E3"/>
    <w:rsid w:val="008B6C18"/>
    <w:rsid w:val="008C1347"/>
    <w:rsid w:val="008C359B"/>
    <w:rsid w:val="008C5036"/>
    <w:rsid w:val="008C6641"/>
    <w:rsid w:val="008C762A"/>
    <w:rsid w:val="008D17D4"/>
    <w:rsid w:val="008E4CC5"/>
    <w:rsid w:val="008E774B"/>
    <w:rsid w:val="008F1115"/>
    <w:rsid w:val="008F377F"/>
    <w:rsid w:val="008F47AD"/>
    <w:rsid w:val="008F573F"/>
    <w:rsid w:val="0090648C"/>
    <w:rsid w:val="009066C3"/>
    <w:rsid w:val="00910E2E"/>
    <w:rsid w:val="0092204E"/>
    <w:rsid w:val="00926044"/>
    <w:rsid w:val="00927946"/>
    <w:rsid w:val="00927E20"/>
    <w:rsid w:val="00940110"/>
    <w:rsid w:val="0094067C"/>
    <w:rsid w:val="00952D6F"/>
    <w:rsid w:val="00953204"/>
    <w:rsid w:val="009539C2"/>
    <w:rsid w:val="00954EDE"/>
    <w:rsid w:val="009635D5"/>
    <w:rsid w:val="0096363B"/>
    <w:rsid w:val="00963B62"/>
    <w:rsid w:val="00964098"/>
    <w:rsid w:val="00965C9B"/>
    <w:rsid w:val="0097205C"/>
    <w:rsid w:val="00974D0C"/>
    <w:rsid w:val="009764CB"/>
    <w:rsid w:val="0098369E"/>
    <w:rsid w:val="00991606"/>
    <w:rsid w:val="00991E78"/>
    <w:rsid w:val="00992F42"/>
    <w:rsid w:val="00995537"/>
    <w:rsid w:val="00995E40"/>
    <w:rsid w:val="00997EA1"/>
    <w:rsid w:val="009A3162"/>
    <w:rsid w:val="009B185E"/>
    <w:rsid w:val="009B4E09"/>
    <w:rsid w:val="009D00EE"/>
    <w:rsid w:val="009D1792"/>
    <w:rsid w:val="009D1BEF"/>
    <w:rsid w:val="009D54EB"/>
    <w:rsid w:val="009D56EB"/>
    <w:rsid w:val="009D6CD6"/>
    <w:rsid w:val="009E71B2"/>
    <w:rsid w:val="009E7F44"/>
    <w:rsid w:val="009F3B5A"/>
    <w:rsid w:val="009F51BF"/>
    <w:rsid w:val="009F7EBB"/>
    <w:rsid w:val="00A01D29"/>
    <w:rsid w:val="00A03556"/>
    <w:rsid w:val="00A03719"/>
    <w:rsid w:val="00A04DDF"/>
    <w:rsid w:val="00A06BAD"/>
    <w:rsid w:val="00A163F6"/>
    <w:rsid w:val="00A171CE"/>
    <w:rsid w:val="00A20601"/>
    <w:rsid w:val="00A2603D"/>
    <w:rsid w:val="00A30C36"/>
    <w:rsid w:val="00A332C1"/>
    <w:rsid w:val="00A333C8"/>
    <w:rsid w:val="00A416F7"/>
    <w:rsid w:val="00A46DFC"/>
    <w:rsid w:val="00A55733"/>
    <w:rsid w:val="00A6735D"/>
    <w:rsid w:val="00A70C4A"/>
    <w:rsid w:val="00A7513F"/>
    <w:rsid w:val="00A81AEC"/>
    <w:rsid w:val="00A82CB6"/>
    <w:rsid w:val="00A93835"/>
    <w:rsid w:val="00A942C3"/>
    <w:rsid w:val="00A94BE2"/>
    <w:rsid w:val="00A96D90"/>
    <w:rsid w:val="00A979CE"/>
    <w:rsid w:val="00AB0F5F"/>
    <w:rsid w:val="00AC7497"/>
    <w:rsid w:val="00AD0438"/>
    <w:rsid w:val="00AD6F1B"/>
    <w:rsid w:val="00AE06A7"/>
    <w:rsid w:val="00AE2805"/>
    <w:rsid w:val="00AE2910"/>
    <w:rsid w:val="00AE6A01"/>
    <w:rsid w:val="00AE70DB"/>
    <w:rsid w:val="00AF5041"/>
    <w:rsid w:val="00AF568C"/>
    <w:rsid w:val="00AF66E3"/>
    <w:rsid w:val="00AF795F"/>
    <w:rsid w:val="00B036D8"/>
    <w:rsid w:val="00B153C0"/>
    <w:rsid w:val="00B219B0"/>
    <w:rsid w:val="00B37338"/>
    <w:rsid w:val="00B4198B"/>
    <w:rsid w:val="00B4254C"/>
    <w:rsid w:val="00B45DED"/>
    <w:rsid w:val="00B50CEC"/>
    <w:rsid w:val="00B57CEE"/>
    <w:rsid w:val="00B6404D"/>
    <w:rsid w:val="00B64191"/>
    <w:rsid w:val="00B70158"/>
    <w:rsid w:val="00B7185B"/>
    <w:rsid w:val="00B719F9"/>
    <w:rsid w:val="00B74F20"/>
    <w:rsid w:val="00B76E68"/>
    <w:rsid w:val="00BA0782"/>
    <w:rsid w:val="00BA2C88"/>
    <w:rsid w:val="00BA30E1"/>
    <w:rsid w:val="00BA5119"/>
    <w:rsid w:val="00BB307F"/>
    <w:rsid w:val="00BC2D69"/>
    <w:rsid w:val="00BC2F9C"/>
    <w:rsid w:val="00BC6035"/>
    <w:rsid w:val="00BC6786"/>
    <w:rsid w:val="00BD140E"/>
    <w:rsid w:val="00BD2763"/>
    <w:rsid w:val="00BD2955"/>
    <w:rsid w:val="00BD57B1"/>
    <w:rsid w:val="00BD781B"/>
    <w:rsid w:val="00BE0E6B"/>
    <w:rsid w:val="00BE2182"/>
    <w:rsid w:val="00BE5D8A"/>
    <w:rsid w:val="00BF0658"/>
    <w:rsid w:val="00BF48E6"/>
    <w:rsid w:val="00BF4EEA"/>
    <w:rsid w:val="00BF7E0C"/>
    <w:rsid w:val="00C03CC0"/>
    <w:rsid w:val="00C2309E"/>
    <w:rsid w:val="00C30A70"/>
    <w:rsid w:val="00C31084"/>
    <w:rsid w:val="00C312DF"/>
    <w:rsid w:val="00C33F77"/>
    <w:rsid w:val="00C34700"/>
    <w:rsid w:val="00C36814"/>
    <w:rsid w:val="00C36C53"/>
    <w:rsid w:val="00C37D20"/>
    <w:rsid w:val="00C40921"/>
    <w:rsid w:val="00C41FA9"/>
    <w:rsid w:val="00C439B1"/>
    <w:rsid w:val="00C52114"/>
    <w:rsid w:val="00C66982"/>
    <w:rsid w:val="00C70FFF"/>
    <w:rsid w:val="00C72460"/>
    <w:rsid w:val="00C75CB1"/>
    <w:rsid w:val="00C9449D"/>
    <w:rsid w:val="00C95404"/>
    <w:rsid w:val="00C969FA"/>
    <w:rsid w:val="00CA04AD"/>
    <w:rsid w:val="00CA54FE"/>
    <w:rsid w:val="00CA56F9"/>
    <w:rsid w:val="00CB2B8E"/>
    <w:rsid w:val="00CB4367"/>
    <w:rsid w:val="00CB5394"/>
    <w:rsid w:val="00CB74F1"/>
    <w:rsid w:val="00CC04A1"/>
    <w:rsid w:val="00CC29D7"/>
    <w:rsid w:val="00CC598D"/>
    <w:rsid w:val="00CC5E26"/>
    <w:rsid w:val="00CD1F32"/>
    <w:rsid w:val="00CD2D19"/>
    <w:rsid w:val="00CD7380"/>
    <w:rsid w:val="00CE0AD2"/>
    <w:rsid w:val="00CE1864"/>
    <w:rsid w:val="00CE5F79"/>
    <w:rsid w:val="00CE793C"/>
    <w:rsid w:val="00CF1BC6"/>
    <w:rsid w:val="00CF3137"/>
    <w:rsid w:val="00CF3E17"/>
    <w:rsid w:val="00D009C3"/>
    <w:rsid w:val="00D00E0F"/>
    <w:rsid w:val="00D033AB"/>
    <w:rsid w:val="00D12ECC"/>
    <w:rsid w:val="00D14032"/>
    <w:rsid w:val="00D158ED"/>
    <w:rsid w:val="00D27967"/>
    <w:rsid w:val="00D34F5A"/>
    <w:rsid w:val="00D43FFF"/>
    <w:rsid w:val="00D44B19"/>
    <w:rsid w:val="00D45B75"/>
    <w:rsid w:val="00D476ED"/>
    <w:rsid w:val="00D510E7"/>
    <w:rsid w:val="00D54173"/>
    <w:rsid w:val="00D56328"/>
    <w:rsid w:val="00D61EFC"/>
    <w:rsid w:val="00D62D2F"/>
    <w:rsid w:val="00D62F01"/>
    <w:rsid w:val="00D63339"/>
    <w:rsid w:val="00D6588A"/>
    <w:rsid w:val="00D76A41"/>
    <w:rsid w:val="00D812F6"/>
    <w:rsid w:val="00D860C0"/>
    <w:rsid w:val="00D879D1"/>
    <w:rsid w:val="00D9006C"/>
    <w:rsid w:val="00D9222D"/>
    <w:rsid w:val="00D9375B"/>
    <w:rsid w:val="00DA3D38"/>
    <w:rsid w:val="00DB69DF"/>
    <w:rsid w:val="00DB7E42"/>
    <w:rsid w:val="00DC0623"/>
    <w:rsid w:val="00DC26B7"/>
    <w:rsid w:val="00DC3367"/>
    <w:rsid w:val="00DC3BE9"/>
    <w:rsid w:val="00DC42CB"/>
    <w:rsid w:val="00DD03DB"/>
    <w:rsid w:val="00DD09F4"/>
    <w:rsid w:val="00DE01FF"/>
    <w:rsid w:val="00DE0A91"/>
    <w:rsid w:val="00DE637C"/>
    <w:rsid w:val="00DF1CD4"/>
    <w:rsid w:val="00DF44B7"/>
    <w:rsid w:val="00DF7CB0"/>
    <w:rsid w:val="00E012CD"/>
    <w:rsid w:val="00E01925"/>
    <w:rsid w:val="00E026CA"/>
    <w:rsid w:val="00E02A00"/>
    <w:rsid w:val="00E0425B"/>
    <w:rsid w:val="00E07505"/>
    <w:rsid w:val="00E16C61"/>
    <w:rsid w:val="00E210AC"/>
    <w:rsid w:val="00E23C26"/>
    <w:rsid w:val="00E240E0"/>
    <w:rsid w:val="00E27E56"/>
    <w:rsid w:val="00E336C5"/>
    <w:rsid w:val="00E34A41"/>
    <w:rsid w:val="00E410F5"/>
    <w:rsid w:val="00E434FF"/>
    <w:rsid w:val="00E44F13"/>
    <w:rsid w:val="00E44F68"/>
    <w:rsid w:val="00E45571"/>
    <w:rsid w:val="00E45E44"/>
    <w:rsid w:val="00E464E2"/>
    <w:rsid w:val="00E5342A"/>
    <w:rsid w:val="00E548E2"/>
    <w:rsid w:val="00E561AF"/>
    <w:rsid w:val="00E56B6D"/>
    <w:rsid w:val="00E572A0"/>
    <w:rsid w:val="00E6065A"/>
    <w:rsid w:val="00E6163F"/>
    <w:rsid w:val="00E62E42"/>
    <w:rsid w:val="00E677C1"/>
    <w:rsid w:val="00E70BBD"/>
    <w:rsid w:val="00E750CC"/>
    <w:rsid w:val="00E84E22"/>
    <w:rsid w:val="00E854A7"/>
    <w:rsid w:val="00E8794C"/>
    <w:rsid w:val="00E91389"/>
    <w:rsid w:val="00E944C4"/>
    <w:rsid w:val="00EA537F"/>
    <w:rsid w:val="00EA6EDE"/>
    <w:rsid w:val="00EA74AA"/>
    <w:rsid w:val="00EB6C67"/>
    <w:rsid w:val="00EC1DEB"/>
    <w:rsid w:val="00EE139A"/>
    <w:rsid w:val="00EE1712"/>
    <w:rsid w:val="00EE1725"/>
    <w:rsid w:val="00EE2E9C"/>
    <w:rsid w:val="00EE49EF"/>
    <w:rsid w:val="00EE635F"/>
    <w:rsid w:val="00EF3121"/>
    <w:rsid w:val="00EF68F7"/>
    <w:rsid w:val="00EF7A44"/>
    <w:rsid w:val="00F03C00"/>
    <w:rsid w:val="00F12D86"/>
    <w:rsid w:val="00F139D3"/>
    <w:rsid w:val="00F22FA0"/>
    <w:rsid w:val="00F26D8B"/>
    <w:rsid w:val="00F27FC8"/>
    <w:rsid w:val="00F3239A"/>
    <w:rsid w:val="00F3481D"/>
    <w:rsid w:val="00F35677"/>
    <w:rsid w:val="00F360BE"/>
    <w:rsid w:val="00F36F34"/>
    <w:rsid w:val="00F40544"/>
    <w:rsid w:val="00F51C5B"/>
    <w:rsid w:val="00F6056E"/>
    <w:rsid w:val="00F63989"/>
    <w:rsid w:val="00F639A9"/>
    <w:rsid w:val="00F64C8B"/>
    <w:rsid w:val="00F67E07"/>
    <w:rsid w:val="00F7204B"/>
    <w:rsid w:val="00F72569"/>
    <w:rsid w:val="00F75E9D"/>
    <w:rsid w:val="00F760A0"/>
    <w:rsid w:val="00F7798B"/>
    <w:rsid w:val="00F82037"/>
    <w:rsid w:val="00F86072"/>
    <w:rsid w:val="00F90702"/>
    <w:rsid w:val="00F92D95"/>
    <w:rsid w:val="00F955AA"/>
    <w:rsid w:val="00FA5C5C"/>
    <w:rsid w:val="00FB077B"/>
    <w:rsid w:val="00FB6161"/>
    <w:rsid w:val="00FB6C1E"/>
    <w:rsid w:val="00FB79CF"/>
    <w:rsid w:val="00FC40B1"/>
    <w:rsid w:val="00FD3F5B"/>
    <w:rsid w:val="00FE263C"/>
    <w:rsid w:val="00FE41AF"/>
    <w:rsid w:val="00FE5B2C"/>
    <w:rsid w:val="00FF009E"/>
    <w:rsid w:val="00FF1EC4"/>
    <w:rsid w:val="00FF2326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Cs/>
    </w:rPr>
  </w:style>
  <w:style w:type="paragraph" w:styleId="Ttulo5">
    <w:name w:val="heading 5"/>
    <w:basedOn w:val="Normal"/>
    <w:next w:val="Normal"/>
    <w:qFormat/>
    <w:pPr>
      <w:keepNext/>
      <w:tabs>
        <w:tab w:val="left" w:pos="3360"/>
      </w:tabs>
      <w:outlineLvl w:val="4"/>
    </w:pPr>
    <w:rPr>
      <w:rFonts w:ascii="Arial" w:hAnsi="Arial" w:cs="Arial"/>
      <w:b/>
      <w:bCs/>
      <w:i/>
    </w:rPr>
  </w:style>
  <w:style w:type="paragraph" w:styleId="Ttulo6">
    <w:name w:val="heading 6"/>
    <w:basedOn w:val="Normal"/>
    <w:next w:val="Normal"/>
    <w:qFormat/>
    <w:pPr>
      <w:keepNext/>
      <w:tabs>
        <w:tab w:val="left" w:leader="dot" w:pos="7938"/>
        <w:tab w:val="decimal" w:pos="9356"/>
      </w:tabs>
      <w:ind w:left="3360"/>
      <w:jc w:val="both"/>
      <w:outlineLvl w:val="5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ind w:firstLine="1080"/>
      <w:jc w:val="center"/>
      <w:outlineLvl w:val="6"/>
    </w:pPr>
    <w:rPr>
      <w:rFonts w:ascii="Arial" w:hAnsi="Arial"/>
      <w:b/>
      <w:bCs/>
      <w:sz w:val="20"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  <w:lang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tabs>
        <w:tab w:val="left" w:pos="3360"/>
      </w:tabs>
      <w:ind w:firstLine="108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tabs>
        <w:tab w:val="left" w:leader="dot" w:pos="7938"/>
        <w:tab w:val="decimal" w:pos="9356"/>
      </w:tabs>
      <w:ind w:left="3360"/>
      <w:jc w:val="both"/>
    </w:pPr>
    <w:rPr>
      <w:rFonts w:ascii="Arial" w:hAnsi="Arial" w:cs="Arial"/>
      <w:b/>
      <w:bCs/>
      <w:color w:val="000080"/>
      <w:sz w:val="22"/>
    </w:rPr>
  </w:style>
  <w:style w:type="character" w:customStyle="1" w:styleId="CorpodetextoChar">
    <w:name w:val="Corpo de texto Char"/>
    <w:link w:val="Corpodetexto"/>
    <w:semiHidden/>
    <w:rsid w:val="00E91389"/>
    <w:rPr>
      <w:sz w:val="24"/>
    </w:rPr>
  </w:style>
  <w:style w:type="paragraph" w:styleId="Ttulo">
    <w:name w:val="Title"/>
    <w:basedOn w:val="Normal"/>
    <w:qFormat/>
    <w:rsid w:val="0069353E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extocomum">
    <w:name w:val="textocomum"/>
    <w:basedOn w:val="Fontepargpadro"/>
    <w:rsid w:val="00BC6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2016-08-15T11:57:00Z</cp:lastPrinted>
  <dcterms:created xsi:type="dcterms:W3CDTF">2017-02-23T13:56:00Z</dcterms:created>
  <dcterms:modified xsi:type="dcterms:W3CDTF">2017-02-23T13:56:00Z</dcterms:modified>
</cp:coreProperties>
</file>